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82" w:rsidRPr="00570570" w:rsidRDefault="00344C82" w:rsidP="00595EC2">
      <w:pPr>
        <w:spacing w:line="400" w:lineRule="exact"/>
        <w:jc w:val="center"/>
        <w:rPr>
          <w:rFonts w:ascii="宋体"/>
        </w:rPr>
      </w:pPr>
      <w:r w:rsidRPr="00570570">
        <w:rPr>
          <w:rFonts w:ascii="黑体" w:eastAsia="黑体" w:hAnsi="宋体" w:cs="黑体" w:hint="eastAsia"/>
          <w:sz w:val="32"/>
          <w:szCs w:val="32"/>
        </w:rPr>
        <w:t>大学生核心竞争力的构成要素及培养</w:t>
      </w:r>
      <w:r>
        <w:rPr>
          <w:rFonts w:ascii="黑体" w:eastAsia="黑体" w:hAnsi="宋体" w:cs="黑体" w:hint="eastAsia"/>
          <w:sz w:val="32"/>
          <w:szCs w:val="32"/>
        </w:rPr>
        <w:t>研究</w:t>
      </w:r>
      <w:r w:rsidRPr="003D3C12">
        <w:rPr>
          <w:rStyle w:val="a8"/>
          <w:rFonts w:ascii="黑体" w:eastAsia="黑体" w:hAnsi="Symbol" w:hint="eastAsia"/>
          <w:sz w:val="32"/>
          <w:szCs w:val="32"/>
        </w:rPr>
        <w:footnoteReference w:customMarkFollows="1" w:id="1"/>
        <w:sym w:font="Symbol" w:char="F020"/>
      </w:r>
    </w:p>
    <w:p w:rsidR="00344C82" w:rsidRPr="004E792C" w:rsidRDefault="00344C82" w:rsidP="00761BB3">
      <w:pPr>
        <w:spacing w:line="400" w:lineRule="exact"/>
        <w:ind w:rightChars="-416" w:right="-874" w:firstLineChars="1800" w:firstLine="3780"/>
        <w:rPr>
          <w:rFonts w:ascii="宋体"/>
        </w:rPr>
      </w:pPr>
      <w:proofErr w:type="gramStart"/>
      <w:r w:rsidRPr="004E792C">
        <w:rPr>
          <w:rFonts w:ascii="宋体" w:hAnsi="宋体" w:cs="宋体" w:hint="eastAsia"/>
        </w:rPr>
        <w:t>卢</w:t>
      </w:r>
      <w:proofErr w:type="gramEnd"/>
      <w:r w:rsidRPr="004E792C">
        <w:rPr>
          <w:rFonts w:ascii="宋体" w:hAnsi="宋体" w:cs="宋体" w:hint="eastAsia"/>
        </w:rPr>
        <w:t>淋淋</w:t>
      </w:r>
    </w:p>
    <w:p w:rsidR="00344C82" w:rsidRDefault="00344C82" w:rsidP="00595EC2">
      <w:pPr>
        <w:spacing w:line="400" w:lineRule="exact"/>
        <w:jc w:val="center"/>
        <w:rPr>
          <w:rFonts w:ascii="宋体"/>
        </w:rPr>
      </w:pPr>
      <w:r w:rsidRPr="004E792C">
        <w:rPr>
          <w:rFonts w:ascii="宋体" w:hAnsi="宋体" w:cs="宋体" w:hint="eastAsia"/>
        </w:rPr>
        <w:t>（皖西</w:t>
      </w:r>
      <w:proofErr w:type="gramStart"/>
      <w:r w:rsidRPr="004E792C">
        <w:rPr>
          <w:rFonts w:ascii="宋体" w:hAnsi="宋体" w:cs="宋体" w:hint="eastAsia"/>
        </w:rPr>
        <w:t>学院思政部</w:t>
      </w:r>
      <w:proofErr w:type="gramEnd"/>
      <w:r w:rsidRPr="004E792C">
        <w:rPr>
          <w:rFonts w:ascii="宋体" w:hAnsi="宋体" w:cs="宋体" w:hint="eastAsia"/>
        </w:rPr>
        <w:t>，安徽</w:t>
      </w:r>
      <w:r w:rsidRPr="004E792C">
        <w:rPr>
          <w:rFonts w:ascii="宋体" w:hAnsi="宋体" w:cs="宋体"/>
        </w:rPr>
        <w:t xml:space="preserve"> </w:t>
      </w:r>
      <w:r w:rsidRPr="004E792C">
        <w:rPr>
          <w:rFonts w:ascii="宋体" w:hAnsi="宋体" w:cs="宋体" w:hint="eastAsia"/>
        </w:rPr>
        <w:t>六安</w:t>
      </w:r>
      <w:r w:rsidRPr="004E792C">
        <w:rPr>
          <w:rFonts w:ascii="宋体" w:hAnsi="宋体" w:cs="宋体"/>
        </w:rPr>
        <w:t xml:space="preserve"> 237012</w:t>
      </w:r>
      <w:r w:rsidRPr="004E792C">
        <w:rPr>
          <w:rFonts w:ascii="宋体" w:hAnsi="宋体" w:cs="宋体" w:hint="eastAsia"/>
        </w:rPr>
        <w:t>）</w:t>
      </w:r>
    </w:p>
    <w:p w:rsidR="00344C82" w:rsidRPr="004E792C" w:rsidRDefault="00344C82" w:rsidP="00481A85">
      <w:pPr>
        <w:spacing w:line="400" w:lineRule="exact"/>
        <w:jc w:val="center"/>
        <w:rPr>
          <w:rFonts w:ascii="宋体"/>
        </w:rPr>
      </w:pPr>
    </w:p>
    <w:p w:rsidR="00344C82" w:rsidRPr="004E792C" w:rsidRDefault="00344C82" w:rsidP="00761BB3">
      <w:pPr>
        <w:spacing w:line="400" w:lineRule="exact"/>
        <w:ind w:firstLineChars="196" w:firstLine="413"/>
        <w:rPr>
          <w:rFonts w:ascii="宋体"/>
        </w:rPr>
      </w:pPr>
      <w:r w:rsidRPr="004E792C">
        <w:rPr>
          <w:rFonts w:ascii="宋体" w:hAnsi="宋体" w:cs="宋体" w:hint="eastAsia"/>
          <w:b/>
          <w:bCs/>
        </w:rPr>
        <w:t>摘</w:t>
      </w:r>
      <w:r>
        <w:rPr>
          <w:rFonts w:ascii="宋体" w:hAnsi="宋体" w:cs="宋体"/>
          <w:b/>
          <w:bCs/>
        </w:rPr>
        <w:t xml:space="preserve">  </w:t>
      </w:r>
      <w:r w:rsidRPr="004E792C">
        <w:rPr>
          <w:rFonts w:ascii="宋体" w:hAnsi="宋体" w:cs="宋体" w:hint="eastAsia"/>
          <w:b/>
          <w:bCs/>
        </w:rPr>
        <w:t>要：</w:t>
      </w:r>
      <w:r w:rsidRPr="004E792C">
        <w:rPr>
          <w:rFonts w:ascii="宋体" w:hAnsi="宋体" w:cs="宋体" w:hint="eastAsia"/>
        </w:rPr>
        <w:t>在人才竞争激烈的社会中，大学生如何在严峻的就业形势下立于不败之地，是值得深思的问题。大学生核心竞争力是能够使大学生能力在持续竞争中始终占据优势的能力，它的形成直接关系到学生自身发展。大学生要考虑自身的定位与发展目标，时刻了解用人需求和社会发展的趋势，坚持以始为终的原则培养自身核心竞争力</w:t>
      </w:r>
      <w:r>
        <w:rPr>
          <w:rFonts w:ascii="宋体" w:hAnsi="宋体" w:cs="宋体" w:hint="eastAsia"/>
        </w:rPr>
        <w:t>。</w:t>
      </w:r>
    </w:p>
    <w:p w:rsidR="00344C82" w:rsidRPr="004E792C" w:rsidRDefault="00344C82" w:rsidP="00761BB3">
      <w:pPr>
        <w:spacing w:line="400" w:lineRule="exact"/>
        <w:ind w:firstLineChars="196" w:firstLine="413"/>
        <w:rPr>
          <w:rFonts w:ascii="宋体"/>
        </w:rPr>
      </w:pPr>
      <w:r w:rsidRPr="004E792C">
        <w:rPr>
          <w:rFonts w:ascii="宋体" w:hAnsi="宋体" w:cs="宋体" w:hint="eastAsia"/>
          <w:b/>
          <w:bCs/>
        </w:rPr>
        <w:t>关键词：</w:t>
      </w:r>
      <w:r w:rsidRPr="004E792C">
        <w:rPr>
          <w:rFonts w:ascii="宋体" w:hAnsi="宋体" w:cs="宋体" w:hint="eastAsia"/>
        </w:rPr>
        <w:t>大学生</w:t>
      </w:r>
      <w:r>
        <w:rPr>
          <w:rFonts w:ascii="宋体" w:hAnsi="宋体" w:cs="宋体" w:hint="eastAsia"/>
        </w:rPr>
        <w:t>；</w:t>
      </w:r>
      <w:r w:rsidRPr="004E792C">
        <w:rPr>
          <w:rFonts w:ascii="宋体" w:hAnsi="宋体" w:cs="宋体" w:hint="eastAsia"/>
        </w:rPr>
        <w:t>核心竞争力</w:t>
      </w:r>
      <w:r>
        <w:rPr>
          <w:rFonts w:ascii="宋体" w:hAnsi="宋体" w:cs="宋体" w:hint="eastAsia"/>
        </w:rPr>
        <w:t>；</w:t>
      </w:r>
      <w:r w:rsidRPr="004E792C">
        <w:rPr>
          <w:rFonts w:ascii="宋体" w:hAnsi="宋体" w:cs="宋体" w:hint="eastAsia"/>
        </w:rPr>
        <w:t>构成要素</w:t>
      </w:r>
      <w:r>
        <w:rPr>
          <w:rFonts w:ascii="宋体" w:hAnsi="宋体" w:cs="宋体" w:hint="eastAsia"/>
        </w:rPr>
        <w:t>；培养</w:t>
      </w:r>
    </w:p>
    <w:p w:rsidR="00344C82" w:rsidRPr="00657AE6" w:rsidRDefault="00344C82" w:rsidP="00761BB3">
      <w:pPr>
        <w:spacing w:line="400" w:lineRule="exact"/>
        <w:ind w:firstLineChars="200" w:firstLine="422"/>
        <w:rPr>
          <w:rFonts w:ascii="宋体"/>
          <w:b/>
          <w:bCs/>
          <w:color w:val="000000"/>
        </w:rPr>
      </w:pPr>
      <w:r w:rsidRPr="00657AE6">
        <w:rPr>
          <w:rFonts w:ascii="宋体" w:hAnsi="宋体" w:cs="宋体" w:hint="eastAsia"/>
          <w:b/>
          <w:bCs/>
          <w:color w:val="000000"/>
        </w:rPr>
        <w:t>中图分类号：</w:t>
      </w:r>
      <w:r w:rsidRPr="00657AE6">
        <w:rPr>
          <w:rFonts w:ascii="宋体" w:hAnsi="宋体" w:cs="宋体"/>
        </w:rPr>
        <w:t>G642.0</w:t>
      </w:r>
      <w:r w:rsidRPr="00657AE6">
        <w:rPr>
          <w:rFonts w:ascii="宋体" w:hAnsi="宋体" w:cs="宋体"/>
          <w:b/>
          <w:bCs/>
          <w:color w:val="000000"/>
        </w:rPr>
        <w:t xml:space="preserve">     </w:t>
      </w:r>
      <w:r w:rsidRPr="00657AE6">
        <w:rPr>
          <w:rFonts w:ascii="宋体" w:hAnsi="宋体" w:cs="宋体" w:hint="eastAsia"/>
          <w:b/>
          <w:bCs/>
          <w:color w:val="000000"/>
        </w:rPr>
        <w:t>文献标识码：</w:t>
      </w:r>
      <w:r w:rsidRPr="00657AE6">
        <w:rPr>
          <w:rFonts w:ascii="宋体" w:hAnsi="宋体" w:cs="宋体"/>
          <w:color w:val="000000"/>
        </w:rPr>
        <w:t xml:space="preserve">A </w:t>
      </w:r>
      <w:r w:rsidRPr="00657AE6">
        <w:rPr>
          <w:rFonts w:ascii="宋体" w:hAnsi="宋体" w:cs="宋体"/>
          <w:b/>
          <w:bCs/>
          <w:color w:val="000000"/>
        </w:rPr>
        <w:t xml:space="preserve">        </w:t>
      </w:r>
      <w:r w:rsidRPr="00657AE6">
        <w:rPr>
          <w:rFonts w:ascii="宋体" w:hAnsi="宋体" w:cs="宋体" w:hint="eastAsia"/>
          <w:b/>
          <w:bCs/>
          <w:color w:val="000000"/>
        </w:rPr>
        <w:t>文章编号：</w:t>
      </w:r>
    </w:p>
    <w:p w:rsidR="00344C82" w:rsidRDefault="00344C82" w:rsidP="00761BB3">
      <w:pPr>
        <w:spacing w:line="400" w:lineRule="exact"/>
        <w:ind w:firstLineChars="200" w:firstLine="420"/>
        <w:rPr>
          <w:rFonts w:ascii="宋体"/>
        </w:rPr>
      </w:pPr>
    </w:p>
    <w:p w:rsidR="00344C82" w:rsidRPr="003D3C12" w:rsidRDefault="00344C82" w:rsidP="00761BB3">
      <w:pPr>
        <w:spacing w:line="400" w:lineRule="exact"/>
        <w:ind w:firstLineChars="200" w:firstLine="420"/>
        <w:rPr>
          <w:rFonts w:ascii="宋体"/>
        </w:rPr>
      </w:pPr>
      <w:r w:rsidRPr="004E792C">
        <w:rPr>
          <w:rFonts w:ascii="宋体" w:hAnsi="宋体" w:cs="宋体" w:hint="eastAsia"/>
        </w:rPr>
        <w:t>进入数字化、信息化时代后，二十一世纪的竞争变得更加残酷。</w:t>
      </w:r>
      <w:r>
        <w:rPr>
          <w:rFonts w:ascii="宋体" w:hAnsi="宋体" w:cs="宋体" w:hint="eastAsia"/>
        </w:rPr>
        <w:t>随着知识经济的爆炸，人才已成为</w:t>
      </w:r>
      <w:r w:rsidRPr="004E792C">
        <w:rPr>
          <w:rFonts w:ascii="宋体" w:hAnsi="宋体" w:cs="宋体" w:hint="eastAsia"/>
        </w:rPr>
        <w:t>当今社会竞争的核心。大学生是社会发展的主要后备力，其整体素质决定一个国家未来的发展。在校大学生的年龄基本处于</w:t>
      </w:r>
      <w:r w:rsidRPr="004E792C">
        <w:rPr>
          <w:rFonts w:ascii="宋体" w:hAnsi="宋体" w:cs="宋体"/>
        </w:rPr>
        <w:t>18-23</w:t>
      </w:r>
      <w:r w:rsidRPr="004E792C">
        <w:rPr>
          <w:rFonts w:ascii="宋体" w:hAnsi="宋体" w:cs="宋体" w:hint="eastAsia"/>
        </w:rPr>
        <w:t>岁之间，生理上已经发育成熟，心理上处于半成熟状态，智力发展逐渐进入最佳状态。大学生作为社会人才资源的重要来源，不断地面临社会提出的新要求和挑战。为了能在激烈的人才竞争中获得优势和发展，大学生必须得思考：他们的核心竞争力在哪里？在严峻的就业现状面前，具有核心竞争力的大学生才能在人才竞争中取胜，抢占未来人才竞争主动权</w:t>
      </w:r>
      <w:r w:rsidRPr="00A16746">
        <w:rPr>
          <w:rFonts w:ascii="宋体" w:cs="宋体"/>
          <w:color w:val="000000"/>
          <w:sz w:val="24"/>
          <w:szCs w:val="24"/>
          <w:vertAlign w:val="superscript"/>
          <w:lang w:val="zh-CN"/>
        </w:rPr>
        <w:t>[</w:t>
      </w:r>
      <w:r w:rsidRPr="00A16746">
        <w:rPr>
          <w:rFonts w:ascii="宋体" w:cs="宋体"/>
          <w:color w:val="000000"/>
          <w:sz w:val="24"/>
          <w:szCs w:val="24"/>
          <w:vertAlign w:val="superscript"/>
        </w:rPr>
        <w:t>1</w:t>
      </w:r>
      <w:r w:rsidRPr="00A16746">
        <w:rPr>
          <w:rFonts w:ascii="宋体" w:cs="宋体"/>
          <w:color w:val="000000"/>
          <w:sz w:val="24"/>
          <w:szCs w:val="24"/>
          <w:vertAlign w:val="superscript"/>
          <w:lang w:val="zh-CN"/>
        </w:rPr>
        <w:t>]</w:t>
      </w:r>
      <w:r w:rsidRPr="004E792C">
        <w:rPr>
          <w:rFonts w:ascii="宋体" w:hAnsi="宋体" w:cs="宋体" w:hint="eastAsia"/>
        </w:rPr>
        <w:t>。大学是构建核心竞争力的关键时期。大学生核心竞争力的研究对促进学生的全面发展具有重要的社会意义。</w:t>
      </w:r>
    </w:p>
    <w:p w:rsidR="00344C82" w:rsidRPr="00570570" w:rsidRDefault="00344C82" w:rsidP="00761BB3">
      <w:pPr>
        <w:spacing w:line="400" w:lineRule="exact"/>
        <w:ind w:firstLineChars="200" w:firstLine="482"/>
        <w:rPr>
          <w:rFonts w:ascii="宋体"/>
          <w:b/>
          <w:bCs/>
          <w:sz w:val="24"/>
          <w:szCs w:val="24"/>
        </w:rPr>
      </w:pPr>
      <w:r w:rsidRPr="00570570">
        <w:rPr>
          <w:rFonts w:ascii="宋体" w:hAnsi="宋体" w:cs="宋体" w:hint="eastAsia"/>
          <w:b/>
          <w:bCs/>
          <w:sz w:val="24"/>
          <w:szCs w:val="24"/>
        </w:rPr>
        <w:t>一、大学生核心竞争力的内涵</w:t>
      </w:r>
    </w:p>
    <w:p w:rsidR="00344C82" w:rsidRPr="004E792C" w:rsidRDefault="00344C82" w:rsidP="00761BB3">
      <w:pPr>
        <w:spacing w:line="400" w:lineRule="exact"/>
        <w:ind w:firstLineChars="200" w:firstLine="420"/>
        <w:rPr>
          <w:rFonts w:ascii="宋体"/>
        </w:rPr>
      </w:pPr>
      <w:r w:rsidRPr="004E792C">
        <w:rPr>
          <w:rFonts w:ascii="宋体" w:hAnsi="宋体" w:cs="宋体"/>
        </w:rPr>
        <w:t>1990</w:t>
      </w:r>
      <w:r w:rsidRPr="004E792C">
        <w:rPr>
          <w:rFonts w:ascii="宋体" w:hAnsi="宋体" w:cs="宋体" w:hint="eastAsia"/>
        </w:rPr>
        <w:t>年，美国普拉哈拉德和英国哈默尔在《公司核心竞争力》一文中首次正式提出“核心竞争力”，它是指“经过整合了的知识和技能，是企业在经营过程中形成的不易被竞争对手效仿的、能带来超额利润的、独特的能力”</w:t>
      </w:r>
      <w:r w:rsidRPr="00A16746">
        <w:rPr>
          <w:rFonts w:ascii="宋体" w:cs="宋体"/>
          <w:color w:val="000000"/>
          <w:sz w:val="24"/>
          <w:szCs w:val="24"/>
          <w:vertAlign w:val="superscript"/>
          <w:lang w:val="zh-CN"/>
        </w:rPr>
        <w:t>[</w:t>
      </w:r>
      <w:r>
        <w:rPr>
          <w:rFonts w:ascii="宋体" w:cs="宋体"/>
          <w:color w:val="000000"/>
          <w:sz w:val="24"/>
          <w:szCs w:val="24"/>
          <w:vertAlign w:val="superscript"/>
        </w:rPr>
        <w:t>2</w:t>
      </w:r>
      <w:r w:rsidRPr="00A16746">
        <w:rPr>
          <w:rFonts w:ascii="宋体" w:cs="宋体"/>
          <w:color w:val="000000"/>
          <w:sz w:val="24"/>
          <w:szCs w:val="24"/>
          <w:vertAlign w:val="superscript"/>
          <w:lang w:val="zh-CN"/>
        </w:rPr>
        <w:t>]</w:t>
      </w:r>
      <w:r w:rsidRPr="004E792C">
        <w:rPr>
          <w:rFonts w:ascii="宋体" w:hAnsi="宋体" w:cs="宋体" w:hint="eastAsia"/>
        </w:rPr>
        <w:t>。该理论更好地解释了成功企业竞争优势为什么会长期存在。核心竞争力的概念被引入中国后，它已经成为企业学术研究的热点。</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t>在企业核心竞争力理论成为热点后，大学生核心竞争力逐渐被我国高等教育领域的研究者重视</w:t>
      </w:r>
      <w:r w:rsidRPr="00A16746">
        <w:rPr>
          <w:rFonts w:ascii="宋体" w:cs="宋体"/>
          <w:color w:val="000000"/>
          <w:sz w:val="24"/>
          <w:szCs w:val="24"/>
          <w:vertAlign w:val="superscript"/>
          <w:lang w:val="zh-CN"/>
        </w:rPr>
        <w:t>[</w:t>
      </w:r>
      <w:r>
        <w:rPr>
          <w:rFonts w:ascii="宋体" w:cs="宋体"/>
          <w:color w:val="000000"/>
          <w:sz w:val="24"/>
          <w:szCs w:val="24"/>
          <w:vertAlign w:val="superscript"/>
        </w:rPr>
        <w:t>3</w:t>
      </w:r>
      <w:r w:rsidRPr="00A16746">
        <w:rPr>
          <w:rFonts w:ascii="宋体" w:cs="宋体"/>
          <w:color w:val="000000"/>
          <w:sz w:val="24"/>
          <w:szCs w:val="24"/>
          <w:vertAlign w:val="superscript"/>
          <w:lang w:val="zh-CN"/>
        </w:rPr>
        <w:t>]</w:t>
      </w:r>
      <w:r w:rsidRPr="004E792C">
        <w:rPr>
          <w:rFonts w:ascii="宋体" w:hAnsi="宋体" w:cs="宋体" w:hint="eastAsia"/>
        </w:rPr>
        <w:t>。研究者借用核心竞争力理论以大学生为对象开展研究。在日趋激烈的竞争中，大学生是初入社会的个体竞争者</w:t>
      </w:r>
      <w:r>
        <w:rPr>
          <w:rFonts w:ascii="宋体" w:hAnsi="宋体" w:cs="宋体" w:hint="eastAsia"/>
        </w:rPr>
        <w:t>，</w:t>
      </w:r>
      <w:r w:rsidRPr="004E792C">
        <w:rPr>
          <w:rFonts w:ascii="宋体" w:hAnsi="宋体" w:cs="宋体" w:hint="eastAsia"/>
        </w:rPr>
        <w:t>他们必须通过自身独特的</w:t>
      </w:r>
      <w:r>
        <w:rPr>
          <w:rFonts w:ascii="宋体" w:hAnsi="宋体" w:cs="宋体" w:hint="eastAsia"/>
        </w:rPr>
        <w:t>、</w:t>
      </w:r>
      <w:r w:rsidRPr="004E792C">
        <w:rPr>
          <w:rFonts w:ascii="宋体" w:hAnsi="宋体" w:cs="宋体" w:hint="eastAsia"/>
        </w:rPr>
        <w:t>更全面的综合素质，才能在竞争中脱颖而出。由于大学和企业的组织形式是不一样的，不同的研究者提出了不同的意见和观点。有研究者认为大学生的核心竞争力是一种综合能力，但也有研究者认为大学生的核心竞争力是一种独特的能力。为了适应社会和个人发展的需求，大学生必须使自己具有良好的综</w:t>
      </w:r>
      <w:r w:rsidRPr="004E792C">
        <w:rPr>
          <w:rFonts w:ascii="宋体" w:hAnsi="宋体" w:cs="宋体" w:hint="eastAsia"/>
        </w:rPr>
        <w:lastRenderedPageBreak/>
        <w:t>合素质和全面发展的能力。所以本研究认为大学生核心竞争力，从本质上来说是一种能力，是能够使大学生在持续竞争中始终占据优势的能力，是一种全面的、可持续发展的、具有个人特征的能力。</w:t>
      </w:r>
    </w:p>
    <w:p w:rsidR="00344C82" w:rsidRPr="00570570" w:rsidRDefault="00344C82" w:rsidP="00761BB3">
      <w:pPr>
        <w:spacing w:line="400" w:lineRule="exact"/>
        <w:ind w:firstLineChars="200" w:firstLine="482"/>
        <w:rPr>
          <w:rFonts w:ascii="宋体"/>
          <w:b/>
          <w:bCs/>
          <w:sz w:val="24"/>
          <w:szCs w:val="24"/>
        </w:rPr>
      </w:pPr>
      <w:bookmarkStart w:id="0" w:name="_Toc441970169"/>
      <w:r w:rsidRPr="00570570">
        <w:rPr>
          <w:rFonts w:ascii="宋体" w:hAnsi="宋体" w:cs="宋体" w:hint="eastAsia"/>
          <w:b/>
          <w:bCs/>
          <w:sz w:val="24"/>
          <w:szCs w:val="24"/>
        </w:rPr>
        <w:t>二、大学生核心竞争力的构成要素分析</w:t>
      </w:r>
    </w:p>
    <w:p w:rsidR="00344C82" w:rsidRPr="00570570" w:rsidRDefault="00344C82" w:rsidP="00761BB3">
      <w:pPr>
        <w:spacing w:line="400" w:lineRule="exact"/>
        <w:ind w:firstLineChars="200" w:firstLine="422"/>
        <w:rPr>
          <w:rFonts w:ascii="宋体"/>
          <w:b/>
          <w:bCs/>
        </w:rPr>
      </w:pPr>
      <w:r w:rsidRPr="00570570">
        <w:rPr>
          <w:rFonts w:ascii="宋体" w:hAnsi="宋体" w:cs="宋体" w:hint="eastAsia"/>
          <w:b/>
          <w:bCs/>
        </w:rPr>
        <w:t>（一）健全人格</w:t>
      </w:r>
      <w:bookmarkEnd w:id="0"/>
    </w:p>
    <w:p w:rsidR="00344C82" w:rsidRPr="004E792C" w:rsidRDefault="00344C82" w:rsidP="00761BB3">
      <w:pPr>
        <w:spacing w:line="400" w:lineRule="exact"/>
        <w:ind w:firstLineChars="200" w:firstLine="420"/>
        <w:rPr>
          <w:rFonts w:ascii="宋体"/>
        </w:rPr>
      </w:pPr>
      <w:r w:rsidRPr="004E792C">
        <w:rPr>
          <w:rFonts w:ascii="宋体" w:hAnsi="宋体" w:cs="宋体" w:hint="eastAsia"/>
        </w:rPr>
        <w:t>身心健康是大学生核心竞争力中</w:t>
      </w:r>
      <w:proofErr w:type="gramStart"/>
      <w:r w:rsidRPr="004E792C">
        <w:rPr>
          <w:rFonts w:ascii="宋体" w:hAnsi="宋体" w:cs="宋体" w:hint="eastAsia"/>
        </w:rPr>
        <w:t>最</w:t>
      </w:r>
      <w:proofErr w:type="gramEnd"/>
      <w:r w:rsidRPr="004E792C">
        <w:rPr>
          <w:rFonts w:ascii="宋体" w:hAnsi="宋体" w:cs="宋体" w:hint="eastAsia"/>
        </w:rPr>
        <w:t>关键和不可缺少的因素。健康不仅是指身体没有病痛，而且是身体、精神和社会适应等处于良好状态</w:t>
      </w:r>
      <w:r w:rsidRPr="00A16746">
        <w:rPr>
          <w:rFonts w:ascii="宋体" w:cs="宋体"/>
          <w:color w:val="000000"/>
          <w:sz w:val="24"/>
          <w:szCs w:val="24"/>
          <w:vertAlign w:val="superscript"/>
          <w:lang w:val="zh-CN"/>
        </w:rPr>
        <w:t>[</w:t>
      </w:r>
      <w:r>
        <w:rPr>
          <w:rFonts w:ascii="宋体" w:cs="宋体"/>
          <w:color w:val="000000"/>
          <w:sz w:val="24"/>
          <w:szCs w:val="24"/>
          <w:vertAlign w:val="superscript"/>
        </w:rPr>
        <w:t>4</w:t>
      </w:r>
      <w:r w:rsidRPr="00A16746">
        <w:rPr>
          <w:rFonts w:ascii="宋体" w:cs="宋体"/>
          <w:color w:val="000000"/>
          <w:sz w:val="24"/>
          <w:szCs w:val="24"/>
          <w:vertAlign w:val="superscript"/>
          <w:lang w:val="zh-CN"/>
        </w:rPr>
        <w:t>]</w:t>
      </w:r>
      <w:r w:rsidRPr="004E792C">
        <w:rPr>
          <w:rFonts w:ascii="宋体" w:hAnsi="宋体" w:cs="宋体" w:hint="eastAsia"/>
        </w:rPr>
        <w:t>。这样无论现实环境有什么样的变化，外界的竞争有多么激烈，在面对挫折和失败时，大学生都不会被轻易击垮。人格是一种内在复合机制及其在个体身上外化的、稳定的、本质的心理特征综合，是一个人的总的心理面貌，是个体在情绪、态度、气质、性格等方面的整合。长时间的磨练和培养才能形成健全人格，这也是最难被他人在短期内模仿和赶超的。因此，具有健全人格的人在一定时期内具有一定的竞争优势。</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t>李祚山（</w:t>
      </w:r>
      <w:r w:rsidRPr="004E792C">
        <w:rPr>
          <w:rFonts w:ascii="宋体" w:hAnsi="宋体" w:cs="宋体"/>
        </w:rPr>
        <w:t>2005</w:t>
      </w:r>
      <w:r w:rsidRPr="004E792C">
        <w:rPr>
          <w:rFonts w:ascii="宋体" w:hAnsi="宋体" w:cs="宋体" w:hint="eastAsia"/>
        </w:rPr>
        <w:t>）研究指出大学生健全人格的特征主要表现在道德品质、学习和工作态度、具有良好的承受挫折和适应能力、积极的情绪、自我和对他人的态度以及人际关系等六个方面</w:t>
      </w:r>
      <w:r w:rsidRPr="00A16746">
        <w:rPr>
          <w:rFonts w:ascii="宋体" w:cs="宋体"/>
          <w:color w:val="000000"/>
          <w:sz w:val="24"/>
          <w:szCs w:val="24"/>
          <w:vertAlign w:val="superscript"/>
          <w:lang w:val="zh-CN"/>
        </w:rPr>
        <w:t>[</w:t>
      </w:r>
      <w:r>
        <w:rPr>
          <w:rFonts w:ascii="宋体" w:cs="宋体"/>
          <w:color w:val="000000"/>
          <w:sz w:val="24"/>
          <w:szCs w:val="24"/>
          <w:vertAlign w:val="superscript"/>
        </w:rPr>
        <w:t>5</w:t>
      </w:r>
      <w:r w:rsidRPr="00A16746">
        <w:rPr>
          <w:rFonts w:ascii="宋体" w:cs="宋体"/>
          <w:color w:val="000000"/>
          <w:sz w:val="24"/>
          <w:szCs w:val="24"/>
          <w:vertAlign w:val="superscript"/>
          <w:lang w:val="zh-CN"/>
        </w:rPr>
        <w:t>]</w:t>
      </w:r>
      <w:r w:rsidRPr="004E792C">
        <w:rPr>
          <w:rFonts w:ascii="宋体" w:hAnsi="宋体" w:cs="宋体" w:hint="eastAsia"/>
        </w:rPr>
        <w:t>。所以，具有核心竞争力的大学生，应具备以下特点：具有正确的人生观和价值观，如具有正义感、热爱祖国、关心他人、热爱生活等；在学习和工作上，勤奋刻苦和有创新精神；能正确面对挫折，能倾听和接受他人的意见和建议；乐观开朗、情绪适中：能正确的自我认识，自尊、自信；具有良好的人际关系。</w:t>
      </w:r>
    </w:p>
    <w:p w:rsidR="00344C82" w:rsidRPr="00570570" w:rsidRDefault="00344C82" w:rsidP="00761BB3">
      <w:pPr>
        <w:spacing w:line="400" w:lineRule="exact"/>
        <w:ind w:firstLineChars="200" w:firstLine="422"/>
        <w:rPr>
          <w:rFonts w:ascii="宋体"/>
          <w:b/>
          <w:bCs/>
        </w:rPr>
      </w:pPr>
      <w:bookmarkStart w:id="1" w:name="_Toc441970170"/>
      <w:r w:rsidRPr="00570570">
        <w:rPr>
          <w:rFonts w:ascii="宋体" w:hAnsi="宋体" w:cs="宋体" w:hint="eastAsia"/>
          <w:b/>
          <w:bCs/>
        </w:rPr>
        <w:t>（二）学习能力</w:t>
      </w:r>
      <w:bookmarkEnd w:id="1"/>
    </w:p>
    <w:p w:rsidR="00344C82" w:rsidRPr="004E792C" w:rsidRDefault="00344C82" w:rsidP="00761BB3">
      <w:pPr>
        <w:spacing w:line="400" w:lineRule="exact"/>
        <w:ind w:firstLineChars="200" w:firstLine="420"/>
        <w:rPr>
          <w:rFonts w:ascii="宋体"/>
        </w:rPr>
      </w:pPr>
      <w:r w:rsidRPr="004E792C">
        <w:rPr>
          <w:rFonts w:ascii="宋体" w:hAnsi="宋体" w:cs="宋体" w:hint="eastAsia"/>
        </w:rPr>
        <w:t>学习是人类生存和发展的基本手段。当今社会，能够不断地吸收新知识，形成新的知识结构，以满足社会变革发展的需要，并且能运用科学的学习策略，有自己的学习方法和技巧，能分析和解决实际问题的人才能称为具有学习能力的人。所以学习能力也是构成核心竞争力的重要因素。</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t>大学是个体学习的重要阶段，大学的学习需要学生更自觉、更自立。究其原因，大学课堂多为大班教学，课堂上信息量大，知识面广，概括性强，进度快，对学生的理解能力，自学能力，主动性等都提出了更高的要求。但当代大学生被动的学习状态是大学生主要的学习状态。所以，要让大学生具有核心竞争力，学习能力的培养不可忽视。只有有效地培养大学生的学习能力，让他们学会自主学习，成为“想学”、“能学”、“会学”的人，才能真正具备竞争力。</w:t>
      </w:r>
    </w:p>
    <w:p w:rsidR="00344C82" w:rsidRPr="00570570" w:rsidRDefault="00344C82" w:rsidP="00761BB3">
      <w:pPr>
        <w:spacing w:line="400" w:lineRule="exact"/>
        <w:ind w:firstLineChars="200" w:firstLine="422"/>
        <w:rPr>
          <w:rFonts w:ascii="宋体"/>
          <w:b/>
          <w:bCs/>
        </w:rPr>
      </w:pPr>
      <w:bookmarkStart w:id="2" w:name="_Toc441970171"/>
      <w:r w:rsidRPr="00570570">
        <w:rPr>
          <w:rFonts w:ascii="宋体" w:hAnsi="宋体" w:cs="宋体" w:hint="eastAsia"/>
          <w:b/>
          <w:bCs/>
        </w:rPr>
        <w:t>（三）资源利用能力</w:t>
      </w:r>
      <w:bookmarkEnd w:id="2"/>
    </w:p>
    <w:p w:rsidR="00344C82" w:rsidRPr="004E792C" w:rsidRDefault="00344C82" w:rsidP="00761BB3">
      <w:pPr>
        <w:spacing w:line="400" w:lineRule="exact"/>
        <w:ind w:firstLineChars="200" w:firstLine="420"/>
        <w:rPr>
          <w:rFonts w:ascii="宋体"/>
        </w:rPr>
      </w:pPr>
      <w:r w:rsidRPr="004E792C">
        <w:rPr>
          <w:rFonts w:ascii="宋体" w:hAnsi="宋体" w:cs="宋体"/>
        </w:rPr>
        <w:t>21</w:t>
      </w:r>
      <w:r w:rsidRPr="004E792C">
        <w:rPr>
          <w:rFonts w:ascii="宋体" w:hAnsi="宋体" w:cs="宋体" w:hint="eastAsia"/>
        </w:rPr>
        <w:t>世纪是一个信息的世纪，大量的信息可以通过互联网获得。互联网是一个全球性的网络，它具有最丰富的信息资源，但网络的共享和开放，使每个人都可以在互联网上获取和存储信息，大量不良和无用的信息充斥在网络上，形成了一个复杂的信息世界，如何能快速准确的找到自己想要的信息是一个挑战</w:t>
      </w:r>
      <w:r w:rsidRPr="00A16746">
        <w:rPr>
          <w:rFonts w:ascii="宋体" w:cs="宋体"/>
          <w:color w:val="000000"/>
          <w:sz w:val="24"/>
          <w:szCs w:val="24"/>
          <w:vertAlign w:val="superscript"/>
          <w:lang w:val="zh-CN"/>
        </w:rPr>
        <w:t>[</w:t>
      </w:r>
      <w:r>
        <w:rPr>
          <w:rFonts w:ascii="宋体" w:cs="宋体"/>
          <w:color w:val="000000"/>
          <w:sz w:val="24"/>
          <w:szCs w:val="24"/>
          <w:vertAlign w:val="superscript"/>
        </w:rPr>
        <w:t>6</w:t>
      </w:r>
      <w:r w:rsidRPr="00A16746">
        <w:rPr>
          <w:rFonts w:ascii="宋体" w:cs="宋体"/>
          <w:color w:val="000000"/>
          <w:sz w:val="24"/>
          <w:szCs w:val="24"/>
          <w:vertAlign w:val="superscript"/>
          <w:lang w:val="zh-CN"/>
        </w:rPr>
        <w:t>]</w:t>
      </w:r>
      <w:r w:rsidRPr="004E792C">
        <w:rPr>
          <w:rFonts w:ascii="宋体" w:hAnsi="宋体" w:cs="宋体" w:hint="eastAsia"/>
        </w:rPr>
        <w:t>。</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lastRenderedPageBreak/>
        <w:t>大学里有着最丰富的资源，教师和同学是最重要的社会性人力资源，同时，学校里丰富的图书资料，先进的仪器设备等，这些都要善于利用。当有“百思不得其解”的问题时，不妨向教师或周围的同学请教，不论是学习方法、技巧上的问题，还是做人道理方面都可向教师或同学请教，他们的经验和教训可以避免各种弯路。所以具有核心竞争力的人应擅于利用和开发周围的资源为己所用。</w:t>
      </w:r>
    </w:p>
    <w:p w:rsidR="00344C82" w:rsidRPr="00570570" w:rsidRDefault="00344C82" w:rsidP="00761BB3">
      <w:pPr>
        <w:spacing w:line="400" w:lineRule="exact"/>
        <w:ind w:firstLineChars="200" w:firstLine="422"/>
        <w:rPr>
          <w:rFonts w:ascii="宋体"/>
          <w:b/>
          <w:bCs/>
        </w:rPr>
      </w:pPr>
      <w:bookmarkStart w:id="3" w:name="_Toc441970172"/>
      <w:r w:rsidRPr="00570570">
        <w:rPr>
          <w:rFonts w:ascii="宋体" w:hAnsi="宋体" w:cs="宋体" w:hint="eastAsia"/>
          <w:b/>
          <w:bCs/>
        </w:rPr>
        <w:t>（四）专业</w:t>
      </w:r>
      <w:bookmarkEnd w:id="3"/>
      <w:r w:rsidRPr="00570570">
        <w:rPr>
          <w:rFonts w:ascii="宋体" w:hAnsi="宋体" w:cs="宋体" w:hint="eastAsia"/>
          <w:b/>
          <w:bCs/>
        </w:rPr>
        <w:t>能力</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t>专业能力是大学生核心竞争力的基础。具有扎实的专业知识是大学生是否符合社会岗位要求的基本条件，是将来就业后是否有所成绩的基础，是其自身文化素质的重要组成部分。对于大学生来说，要想不被时代所淘汰，在竞争激烈的社会中站稳脚跟，就必须学好专业知识，并把所学的知识内化。总而言之，专业知识是大学生职业生涯安身立命之本。</w:t>
      </w:r>
    </w:p>
    <w:p w:rsidR="00344C82" w:rsidRPr="00570570" w:rsidRDefault="00344C82" w:rsidP="00761BB3">
      <w:pPr>
        <w:spacing w:line="400" w:lineRule="exact"/>
        <w:ind w:firstLineChars="200" w:firstLine="422"/>
        <w:rPr>
          <w:rFonts w:ascii="宋体"/>
          <w:b/>
          <w:bCs/>
        </w:rPr>
      </w:pPr>
      <w:bookmarkStart w:id="4" w:name="_Toc441970173"/>
      <w:r w:rsidRPr="00570570">
        <w:rPr>
          <w:rFonts w:ascii="宋体" w:hAnsi="宋体" w:cs="宋体" w:hint="eastAsia"/>
          <w:b/>
          <w:bCs/>
        </w:rPr>
        <w:t>（五）实践能力</w:t>
      </w:r>
      <w:bookmarkEnd w:id="4"/>
    </w:p>
    <w:p w:rsidR="00344C82" w:rsidRPr="004E792C" w:rsidRDefault="00344C82" w:rsidP="00761BB3">
      <w:pPr>
        <w:spacing w:line="400" w:lineRule="exact"/>
        <w:ind w:firstLineChars="200" w:firstLine="420"/>
        <w:rPr>
          <w:rFonts w:ascii="宋体"/>
        </w:rPr>
      </w:pPr>
      <w:r w:rsidRPr="004E792C">
        <w:rPr>
          <w:rFonts w:ascii="宋体" w:hAnsi="宋体" w:cs="宋体" w:hint="eastAsia"/>
        </w:rPr>
        <w:t>现代社会对大学生核心竞争力的要求不仅仅要掌握专业知识，同时能运用自己的专业知识和技能分析和解决实际问题。在同等竞争条件下，一名专业素质过硬的学生，必须展现出与他人不同的地方。这意味着，当代大学生在专业学习的基础上，还要学会如何学以致用，发挥自己的长处。实践能力是一种隐性知识，是一种经验，需要学生自身的体悟。所以大学生应尽可能地丰富自身的经历，更多的去体会，去实践，并将其转化成为核心竞争力的一部分，让自己综合能力得到最终价值体现，为社会创造财富、价值。</w:t>
      </w:r>
    </w:p>
    <w:p w:rsidR="00344C82" w:rsidRPr="00570570" w:rsidRDefault="00344C82" w:rsidP="00761BB3">
      <w:pPr>
        <w:spacing w:line="400" w:lineRule="exact"/>
        <w:ind w:firstLineChars="200" w:firstLine="422"/>
        <w:rPr>
          <w:rFonts w:ascii="宋体"/>
          <w:b/>
          <w:bCs/>
        </w:rPr>
      </w:pPr>
      <w:bookmarkStart w:id="5" w:name="_Toc441970174"/>
      <w:r w:rsidRPr="00570570">
        <w:rPr>
          <w:rFonts w:ascii="宋体" w:hAnsi="宋体" w:cs="宋体" w:hint="eastAsia"/>
          <w:b/>
          <w:bCs/>
        </w:rPr>
        <w:t>（六）创新能力</w:t>
      </w:r>
      <w:bookmarkEnd w:id="5"/>
    </w:p>
    <w:p w:rsidR="00344C82" w:rsidRPr="004E792C" w:rsidRDefault="00344C82" w:rsidP="00761BB3">
      <w:pPr>
        <w:spacing w:line="400" w:lineRule="exact"/>
        <w:ind w:firstLineChars="200" w:firstLine="420"/>
        <w:rPr>
          <w:rFonts w:ascii="宋体"/>
        </w:rPr>
      </w:pPr>
      <w:r w:rsidRPr="004E792C">
        <w:rPr>
          <w:rFonts w:ascii="宋体" w:hAnsi="宋体" w:cs="宋体" w:hint="eastAsia"/>
        </w:rPr>
        <w:t>创新能力是指人们运用已知的信息，产生一些新颖、独特、有社会或个人价值产物的一种能力，其中创新思维是其核心成分。当代大学生要想在社会竞争中立于不败之地就必须具备创新能力。所以创新能力是大学生核心竞争力的核心，是形成大学生竞争优势的源泉。大学生应结合自己的特点，激发他们的创新意识和创新欲望，打破原有的思维定势，以新思维、新技术、新方法获得竞争优势</w:t>
      </w:r>
      <w:r w:rsidRPr="00A16746">
        <w:rPr>
          <w:rFonts w:ascii="宋体" w:cs="宋体"/>
          <w:color w:val="000000"/>
          <w:sz w:val="24"/>
          <w:szCs w:val="24"/>
          <w:vertAlign w:val="superscript"/>
          <w:lang w:val="zh-CN"/>
        </w:rPr>
        <w:t>[</w:t>
      </w:r>
      <w:r>
        <w:rPr>
          <w:rFonts w:ascii="宋体" w:cs="宋体"/>
          <w:color w:val="000000"/>
          <w:sz w:val="24"/>
          <w:szCs w:val="24"/>
          <w:vertAlign w:val="superscript"/>
        </w:rPr>
        <w:t>7</w:t>
      </w:r>
      <w:r w:rsidRPr="00A16746">
        <w:rPr>
          <w:rFonts w:ascii="宋体" w:cs="宋体"/>
          <w:color w:val="000000"/>
          <w:sz w:val="24"/>
          <w:szCs w:val="24"/>
          <w:vertAlign w:val="superscript"/>
          <w:lang w:val="zh-CN"/>
        </w:rPr>
        <w:t>]</w:t>
      </w:r>
      <w:r w:rsidRPr="004E792C">
        <w:rPr>
          <w:rFonts w:ascii="宋体" w:hAnsi="宋体" w:cs="宋体" w:hint="eastAsia"/>
        </w:rPr>
        <w:t>。</w:t>
      </w:r>
    </w:p>
    <w:p w:rsidR="00344C82" w:rsidRPr="00570570" w:rsidRDefault="00344C82" w:rsidP="00761BB3">
      <w:pPr>
        <w:spacing w:line="400" w:lineRule="exact"/>
        <w:ind w:firstLineChars="200" w:firstLine="482"/>
        <w:rPr>
          <w:rFonts w:ascii="宋体"/>
          <w:b/>
          <w:bCs/>
          <w:sz w:val="24"/>
          <w:szCs w:val="24"/>
        </w:rPr>
      </w:pPr>
      <w:bookmarkStart w:id="6" w:name="_Toc441974835"/>
      <w:r w:rsidRPr="00570570">
        <w:rPr>
          <w:rFonts w:ascii="宋体" w:hAnsi="宋体" w:cs="宋体" w:hint="eastAsia"/>
          <w:b/>
          <w:bCs/>
          <w:sz w:val="24"/>
          <w:szCs w:val="24"/>
        </w:rPr>
        <w:t>三、培养核心竞争力的有效途径</w:t>
      </w:r>
      <w:bookmarkEnd w:id="6"/>
    </w:p>
    <w:p w:rsidR="00344C82" w:rsidRPr="004E792C" w:rsidRDefault="00344C82" w:rsidP="00761BB3">
      <w:pPr>
        <w:spacing w:line="400" w:lineRule="exact"/>
        <w:ind w:firstLineChars="200" w:firstLine="420"/>
        <w:rPr>
          <w:rFonts w:ascii="宋体"/>
        </w:rPr>
      </w:pPr>
      <w:r w:rsidRPr="004E792C">
        <w:rPr>
          <w:rFonts w:ascii="宋体" w:hAnsi="宋体" w:cs="宋体" w:hint="eastAsia"/>
        </w:rPr>
        <w:t>根据大学生在</w:t>
      </w:r>
      <w:proofErr w:type="gramStart"/>
      <w:r w:rsidRPr="004E792C">
        <w:rPr>
          <w:rFonts w:ascii="宋体" w:hAnsi="宋体" w:cs="宋体" w:hint="eastAsia"/>
        </w:rPr>
        <w:t>不</w:t>
      </w:r>
      <w:proofErr w:type="gramEnd"/>
      <w:r w:rsidRPr="004E792C">
        <w:rPr>
          <w:rFonts w:ascii="宋体" w:hAnsi="宋体" w:cs="宋体" w:hint="eastAsia"/>
        </w:rPr>
        <w:t>同年级的心理特点和自身需求，对其核心竞争力培养在</w:t>
      </w:r>
      <w:proofErr w:type="gramStart"/>
      <w:r w:rsidRPr="004E792C">
        <w:rPr>
          <w:rFonts w:ascii="宋体" w:hAnsi="宋体" w:cs="宋体" w:hint="eastAsia"/>
        </w:rPr>
        <w:t>不</w:t>
      </w:r>
      <w:proofErr w:type="gramEnd"/>
      <w:r w:rsidRPr="004E792C">
        <w:rPr>
          <w:rFonts w:ascii="宋体" w:hAnsi="宋体" w:cs="宋体" w:hint="eastAsia"/>
        </w:rPr>
        <w:t>同年级应要有所不同。</w:t>
      </w:r>
    </w:p>
    <w:p w:rsidR="00344C82" w:rsidRPr="004E792C" w:rsidRDefault="00344C82" w:rsidP="00761BB3">
      <w:pPr>
        <w:spacing w:line="400" w:lineRule="exact"/>
        <w:ind w:firstLineChars="200" w:firstLine="420"/>
        <w:rPr>
          <w:rFonts w:ascii="宋体"/>
        </w:rPr>
      </w:pPr>
      <w:r w:rsidRPr="004E792C">
        <w:rPr>
          <w:rFonts w:ascii="宋体" w:hAnsi="宋体" w:cs="宋体" w:hint="eastAsia"/>
        </w:rPr>
        <w:t>第一阶段，大学一年级。此阶段通过开设的相关课程，</w:t>
      </w:r>
      <w:r>
        <w:rPr>
          <w:rFonts w:ascii="宋体" w:hAnsi="宋体" w:cs="宋体" w:hint="eastAsia"/>
        </w:rPr>
        <w:t>例如，专业导论课，</w:t>
      </w:r>
      <w:r w:rsidRPr="004E792C">
        <w:rPr>
          <w:rFonts w:ascii="宋体" w:hAnsi="宋体" w:cs="宋体" w:hint="eastAsia"/>
        </w:rPr>
        <w:t>帮助学生正确自我认识，并对自己未来有初步的计划。大一应开设心理健康教育课程。跨过高考这座独木桥，是很多人人生发展的重要转折点。从中学进入大学后，环境的变换。也给很多大学生带来巨大的挑战。大</w:t>
      </w:r>
      <w:proofErr w:type="gramStart"/>
      <w:r w:rsidRPr="004E792C">
        <w:rPr>
          <w:rFonts w:ascii="宋体" w:hAnsi="宋体" w:cs="宋体" w:hint="eastAsia"/>
        </w:rPr>
        <w:t>一</w:t>
      </w:r>
      <w:proofErr w:type="gramEnd"/>
      <w:r w:rsidRPr="004E792C">
        <w:rPr>
          <w:rFonts w:ascii="宋体" w:hAnsi="宋体" w:cs="宋体" w:hint="eastAsia"/>
        </w:rPr>
        <w:t>学生进校后，对新环境的是否适应，可以判断学生心理素质是否良好，人格是否健全。所以，心理健康教育课程可以帮助学生适应新的环境，特别是对不能适应的同学，能指导他们及时调整心态。同时，心理健康课程可以帮助大学生自我探索，通过科学的自我分析和自我探索，分析了解自己的人格特质，了解自己的优缺点</w:t>
      </w:r>
      <w:r>
        <w:rPr>
          <w:rFonts w:ascii="宋体" w:hAnsi="宋体" w:cs="宋体" w:hint="eastAsia"/>
        </w:rPr>
        <w:t>，</w:t>
      </w:r>
      <w:proofErr w:type="gramStart"/>
      <w:r>
        <w:rPr>
          <w:rFonts w:ascii="宋体" w:hAnsi="宋体" w:cs="宋体" w:hint="eastAsia"/>
        </w:rPr>
        <w:t>着重健全</w:t>
      </w:r>
      <w:proofErr w:type="gramEnd"/>
      <w:r>
        <w:rPr>
          <w:rFonts w:ascii="宋体" w:hAnsi="宋体" w:cs="宋体" w:hint="eastAsia"/>
        </w:rPr>
        <w:t>自身人格，养成良好的学习习惯和培养自身的学习能力。</w:t>
      </w:r>
      <w:r w:rsidRPr="004E792C">
        <w:rPr>
          <w:rFonts w:ascii="宋体" w:hAnsi="宋体" w:cs="宋体" w:hint="eastAsia"/>
        </w:rPr>
        <w:t>大一还应开设大学生职业生涯课程和创新创业</w:t>
      </w:r>
      <w:r w:rsidRPr="004E792C">
        <w:rPr>
          <w:rFonts w:ascii="宋体" w:hAnsi="宋体" w:cs="宋体" w:hint="eastAsia"/>
        </w:rPr>
        <w:lastRenderedPageBreak/>
        <w:t>课。通过创新创业课，让学生初步了解什么是创新创业，帮助大学生树立创新精神和创业意识。在正确的自我评价后，了解自己的能力水平，初步确定自己适合的职业方向。</w:t>
      </w:r>
    </w:p>
    <w:p w:rsidR="00344C82" w:rsidRPr="006309BD" w:rsidRDefault="00344C82" w:rsidP="00761BB3">
      <w:pPr>
        <w:spacing w:line="400" w:lineRule="exact"/>
        <w:ind w:firstLineChars="200" w:firstLine="420"/>
        <w:rPr>
          <w:rFonts w:ascii="宋体"/>
          <w:b/>
          <w:bCs/>
        </w:rPr>
      </w:pPr>
      <w:r w:rsidRPr="004E792C">
        <w:rPr>
          <w:rFonts w:ascii="宋体" w:hAnsi="宋体" w:cs="宋体" w:hint="eastAsia"/>
        </w:rPr>
        <w:t>第二阶段，大学二、三年级。此阶段的主要任务是学生根据自己的自我评价，有选择性的进行能力培养。</w:t>
      </w:r>
      <w:r w:rsidRPr="006309BD">
        <w:rPr>
          <w:rFonts w:ascii="宋体" w:hAnsi="宋体" w:cs="宋体" w:hint="eastAsia"/>
        </w:rPr>
        <w:t>着重于学习能力、资源利用能力和专业能力的培养。大学生对自身的人格</w:t>
      </w:r>
      <w:r w:rsidRPr="004E792C">
        <w:rPr>
          <w:rFonts w:ascii="宋体" w:hAnsi="宋体" w:cs="宋体" w:hint="eastAsia"/>
        </w:rPr>
        <w:t>与能力基础有一个初步的了解后，根据自身定位所对应的人格和能力要求，进一步强化和发挥其优势，并对薄弱或缺失的部分进行加强和完善。可通过心理行为训练，帮助大学生改善人际交往能力、沟通协作能力等。同时，大学生对自己的专业有了一定的了解，结合自己的兴趣爱好，初步了解创业的过程，积极参加各</w:t>
      </w:r>
      <w:proofErr w:type="gramStart"/>
      <w:r w:rsidRPr="004E792C">
        <w:rPr>
          <w:rFonts w:ascii="宋体" w:hAnsi="宋体" w:cs="宋体" w:hint="eastAsia"/>
        </w:rPr>
        <w:t>类</w:t>
      </w:r>
      <w:r>
        <w:rPr>
          <w:rFonts w:ascii="宋体" w:hAnsi="宋体" w:cs="宋体" w:hint="eastAsia"/>
        </w:rPr>
        <w:t>创新</w:t>
      </w:r>
      <w:proofErr w:type="gramEnd"/>
      <w:r>
        <w:rPr>
          <w:rFonts w:ascii="宋体" w:hAnsi="宋体" w:cs="宋体" w:hint="eastAsia"/>
        </w:rPr>
        <w:t>创业大赛、</w:t>
      </w:r>
      <w:r w:rsidRPr="004E792C">
        <w:rPr>
          <w:rFonts w:ascii="宋体" w:hAnsi="宋体" w:cs="宋体" w:hint="eastAsia"/>
        </w:rPr>
        <w:t>科技竞赛、科技培训、撰写并发表科技著作与论文、申请专利、研制新产品、转化科技成果、担任科研助手等科技实践活动。</w:t>
      </w:r>
      <w:r>
        <w:rPr>
          <w:rFonts w:ascii="宋体" w:hAnsi="宋体" w:cs="宋体" w:hint="eastAsia"/>
        </w:rPr>
        <w:t>这一阶段是</w:t>
      </w:r>
      <w:r w:rsidRPr="004065B3">
        <w:rPr>
          <w:rFonts w:ascii="宋体" w:hAnsi="宋体" w:cs="宋体" w:hint="eastAsia"/>
        </w:rPr>
        <w:t>培养大学生核心竞争力的最重要的时期。</w:t>
      </w:r>
    </w:p>
    <w:p w:rsidR="00344C82" w:rsidRDefault="00344C82" w:rsidP="00761BB3">
      <w:pPr>
        <w:spacing w:line="400" w:lineRule="exact"/>
        <w:ind w:firstLineChars="200" w:firstLine="420"/>
        <w:rPr>
          <w:rFonts w:ascii="宋体"/>
        </w:rPr>
      </w:pPr>
      <w:r w:rsidRPr="004E792C">
        <w:rPr>
          <w:rFonts w:ascii="宋体" w:hAnsi="宋体" w:cs="宋体" w:hint="eastAsia"/>
        </w:rPr>
        <w:t>第三阶段，大学四年级。此阶段的主要任务是根据社会的需求，进行适当的调整。</w:t>
      </w:r>
      <w:r w:rsidRPr="006309BD">
        <w:rPr>
          <w:rFonts w:ascii="宋体" w:hAnsi="宋体" w:cs="宋体" w:hint="eastAsia"/>
        </w:rPr>
        <w:t>着重于实践能力和创新能力的培养。</w:t>
      </w:r>
      <w:r w:rsidRPr="004E792C">
        <w:rPr>
          <w:rFonts w:ascii="宋体" w:hAnsi="宋体" w:cs="宋体" w:hint="eastAsia"/>
        </w:rPr>
        <w:t>不论是顺利找到一份理想的工作或是选择自主创业，都是学生具有核心竞争力的体现。在自己的工作岗位中发挥重要的作用，为社会和单位创造巨大的价值，也使得自己得到发展，最终实现自己的人生目</w:t>
      </w:r>
      <w:r>
        <w:rPr>
          <w:rFonts w:ascii="宋体" w:hAnsi="宋体" w:cs="宋体" w:hint="eastAsia"/>
        </w:rPr>
        <w:t>标</w:t>
      </w:r>
      <w:r w:rsidRPr="004E792C">
        <w:rPr>
          <w:rFonts w:ascii="宋体" w:hAnsi="宋体" w:cs="宋体" w:hint="eastAsia"/>
        </w:rPr>
        <w:t>。</w:t>
      </w:r>
    </w:p>
    <w:p w:rsidR="00344C82" w:rsidRPr="004E792C" w:rsidRDefault="00344C82" w:rsidP="007C1B08">
      <w:pPr>
        <w:spacing w:line="400" w:lineRule="exact"/>
        <w:ind w:firstLineChars="200" w:firstLine="420"/>
        <w:rPr>
          <w:rFonts w:ascii="宋体"/>
        </w:rPr>
      </w:pPr>
      <w:r w:rsidRPr="004E792C">
        <w:rPr>
          <w:rFonts w:ascii="宋体" w:hAnsi="宋体" w:cs="宋体" w:hint="eastAsia"/>
        </w:rPr>
        <w:t>在校期间没有很好地培养自身核心竞争力的大学毕业生，首先面临就业困难的压力；在进入工作岗位后，也会存在可持续发展的问题。所以，大学生要考虑自身的定位与发展目标，时刻了解用人需求和社会发展的趋势，坚持以始为终的原则培养自身核心竞争力。</w:t>
      </w:r>
    </w:p>
    <w:p w:rsidR="00344C82" w:rsidRDefault="00344C82" w:rsidP="007C1B08">
      <w:pPr>
        <w:spacing w:line="400" w:lineRule="exact"/>
        <w:ind w:firstLineChars="150" w:firstLine="316"/>
        <w:rPr>
          <w:rFonts w:ascii="宋体"/>
          <w:b/>
          <w:bCs/>
        </w:rPr>
      </w:pPr>
    </w:p>
    <w:p w:rsidR="00106BDD" w:rsidRDefault="00106BDD" w:rsidP="007C1B08">
      <w:pPr>
        <w:spacing w:line="400" w:lineRule="exact"/>
        <w:ind w:firstLineChars="150" w:firstLine="316"/>
        <w:rPr>
          <w:rFonts w:ascii="宋体"/>
          <w:b/>
          <w:bCs/>
        </w:rPr>
      </w:pPr>
    </w:p>
    <w:p w:rsidR="00344C82" w:rsidRDefault="00344C82" w:rsidP="007C1B08">
      <w:pPr>
        <w:spacing w:line="400" w:lineRule="exact"/>
        <w:ind w:firstLineChars="200" w:firstLine="422"/>
        <w:rPr>
          <w:rFonts w:ascii="宋体"/>
          <w:b/>
          <w:bCs/>
        </w:rPr>
      </w:pPr>
      <w:r w:rsidRPr="00570570">
        <w:rPr>
          <w:rFonts w:ascii="宋体" w:hAnsi="宋体" w:cs="宋体" w:hint="eastAsia"/>
          <w:b/>
          <w:bCs/>
        </w:rPr>
        <w:t>参考文献</w:t>
      </w:r>
      <w:r w:rsidR="00761BB3">
        <w:rPr>
          <w:rFonts w:ascii="宋体" w:hAnsi="宋体" w:cs="宋体" w:hint="eastAsia"/>
          <w:b/>
          <w:bCs/>
        </w:rPr>
        <w:t>：</w:t>
      </w:r>
    </w:p>
    <w:p w:rsidR="00344C82" w:rsidRPr="00D67CA8" w:rsidRDefault="00344C82" w:rsidP="007C1B08">
      <w:pPr>
        <w:spacing w:line="400" w:lineRule="exact"/>
        <w:ind w:firstLineChars="200" w:firstLine="420"/>
        <w:rPr>
          <w:rFonts w:ascii="宋体" w:hAnsi="宋体" w:cs="宋体"/>
        </w:rPr>
      </w:pPr>
      <w:bookmarkStart w:id="7" w:name="_Ref442183015"/>
      <w:r w:rsidRPr="00570570">
        <w:rPr>
          <w:rFonts w:ascii="宋体" w:hAnsi="宋体" w:cs="宋体"/>
        </w:rPr>
        <w:t>[1]</w:t>
      </w:r>
      <w:proofErr w:type="gramStart"/>
      <w:r w:rsidRPr="00570570">
        <w:rPr>
          <w:rFonts w:ascii="宋体" w:hAnsi="宋体" w:cs="宋体" w:hint="eastAsia"/>
        </w:rPr>
        <w:t>傅惠丽</w:t>
      </w:r>
      <w:proofErr w:type="gramEnd"/>
      <w:r w:rsidRPr="00D67CA8">
        <w:rPr>
          <w:rFonts w:ascii="宋体" w:hAnsi="宋体" w:cs="宋体"/>
        </w:rPr>
        <w:t>.</w:t>
      </w:r>
      <w:r w:rsidRPr="00570570">
        <w:rPr>
          <w:rFonts w:ascii="宋体" w:hAnsi="宋体" w:cs="宋体" w:hint="eastAsia"/>
        </w:rPr>
        <w:t>中职学生核心竞争力培育的探索与思考</w:t>
      </w:r>
      <w:r w:rsidRPr="00570570">
        <w:rPr>
          <w:rFonts w:ascii="宋体" w:hAnsi="宋体" w:cs="宋体"/>
        </w:rPr>
        <w:t>[D].</w:t>
      </w:r>
      <w:r w:rsidRPr="00570570">
        <w:rPr>
          <w:rFonts w:ascii="宋体" w:hAnsi="宋体" w:cs="宋体" w:hint="eastAsia"/>
        </w:rPr>
        <w:t>浙江工业大学硕士学位论文</w:t>
      </w:r>
      <w:r w:rsidRPr="00570570">
        <w:rPr>
          <w:rFonts w:ascii="宋体" w:hAnsi="宋体" w:cs="宋体"/>
        </w:rPr>
        <w:t>,2009</w:t>
      </w:r>
      <w:bookmarkEnd w:id="7"/>
      <w:r>
        <w:rPr>
          <w:rFonts w:ascii="宋体" w:hAnsi="宋体" w:cs="宋体" w:hint="eastAsia"/>
        </w:rPr>
        <w:t>：</w:t>
      </w:r>
      <w:r>
        <w:rPr>
          <w:rFonts w:ascii="宋体" w:hAnsi="宋体" w:cs="宋体"/>
        </w:rPr>
        <w:t>3</w:t>
      </w:r>
    </w:p>
    <w:p w:rsidR="00344C82" w:rsidRPr="00570570" w:rsidRDefault="00344C82" w:rsidP="007C1B08">
      <w:pPr>
        <w:spacing w:line="400" w:lineRule="exact"/>
        <w:ind w:firstLineChars="200" w:firstLine="420"/>
        <w:rPr>
          <w:rFonts w:ascii="宋体" w:hAnsi="宋体" w:cs="宋体"/>
        </w:rPr>
      </w:pPr>
      <w:bookmarkStart w:id="8" w:name="_Ref442183024"/>
      <w:r w:rsidRPr="00570570">
        <w:rPr>
          <w:rFonts w:ascii="宋体" w:hAnsi="宋体" w:cs="宋体"/>
        </w:rPr>
        <w:t>[2]</w:t>
      </w:r>
      <w:r w:rsidRPr="00570570">
        <w:rPr>
          <w:rFonts w:ascii="宋体" w:hAnsi="宋体" w:cs="宋体" w:hint="eastAsia"/>
        </w:rPr>
        <w:t>石瑞星</w:t>
      </w:r>
      <w:r w:rsidRPr="00D67CA8">
        <w:rPr>
          <w:rFonts w:ascii="宋体" w:hAnsi="宋体" w:cs="宋体"/>
        </w:rPr>
        <w:t>.</w:t>
      </w:r>
      <w:r w:rsidRPr="00570570">
        <w:rPr>
          <w:rFonts w:ascii="宋体" w:hAnsi="宋体" w:cs="宋体" w:hint="eastAsia"/>
        </w:rPr>
        <w:t>实施“三全”教育</w:t>
      </w:r>
      <w:r w:rsidRPr="00D67CA8">
        <w:rPr>
          <w:rFonts w:ascii="宋体" w:hAnsi="宋体" w:cs="宋体"/>
        </w:rPr>
        <w:t>,</w:t>
      </w:r>
      <w:r w:rsidRPr="00570570">
        <w:rPr>
          <w:rFonts w:ascii="宋体" w:hAnsi="宋体" w:cs="宋体" w:hint="eastAsia"/>
        </w:rPr>
        <w:t>提升就业素质</w:t>
      </w:r>
      <w:r w:rsidRPr="00570570">
        <w:rPr>
          <w:rFonts w:ascii="宋体" w:hAnsi="宋体" w:cs="宋体"/>
        </w:rPr>
        <w:t xml:space="preserve">[J]. </w:t>
      </w:r>
      <w:r w:rsidRPr="00570570">
        <w:rPr>
          <w:rFonts w:ascii="宋体" w:hAnsi="宋体" w:cs="宋体" w:hint="eastAsia"/>
        </w:rPr>
        <w:t>广东石油化工学院学报</w:t>
      </w:r>
      <w:r w:rsidRPr="00570570">
        <w:rPr>
          <w:rFonts w:ascii="宋体" w:hAnsi="宋体" w:cs="宋体"/>
        </w:rPr>
        <w:t>,2011,</w:t>
      </w:r>
      <w:r>
        <w:rPr>
          <w:rFonts w:ascii="宋体" w:hAnsi="宋体" w:cs="宋体" w:hint="eastAsia"/>
        </w:rPr>
        <w:t>（</w:t>
      </w:r>
      <w:r w:rsidRPr="00570570">
        <w:rPr>
          <w:rFonts w:ascii="宋体" w:hAnsi="宋体" w:cs="宋体"/>
        </w:rPr>
        <w:t>05</w:t>
      </w:r>
      <w:r>
        <w:rPr>
          <w:rFonts w:ascii="宋体" w:hAnsi="宋体" w:cs="宋体" w:hint="eastAsia"/>
        </w:rPr>
        <w:t>）</w:t>
      </w:r>
      <w:r w:rsidRPr="00570570">
        <w:rPr>
          <w:rFonts w:ascii="宋体" w:hAnsi="宋体" w:cs="宋体"/>
        </w:rPr>
        <w:t>:</w:t>
      </w:r>
      <w:proofErr w:type="gramStart"/>
      <w:r w:rsidRPr="00570570">
        <w:rPr>
          <w:rFonts w:ascii="宋体" w:hAnsi="宋体" w:cs="宋体"/>
        </w:rPr>
        <w:t>43-46.</w:t>
      </w:r>
      <w:bookmarkEnd w:id="8"/>
      <w:proofErr w:type="gramEnd"/>
    </w:p>
    <w:p w:rsidR="00344C82" w:rsidRPr="00D67CA8" w:rsidRDefault="00344C82" w:rsidP="007C1B08">
      <w:pPr>
        <w:spacing w:line="400" w:lineRule="exact"/>
        <w:ind w:firstLineChars="200" w:firstLine="420"/>
        <w:rPr>
          <w:rFonts w:ascii="宋体" w:hAnsi="宋体" w:cs="宋体"/>
        </w:rPr>
      </w:pPr>
      <w:bookmarkStart w:id="9" w:name="_Ref442183031"/>
      <w:r w:rsidRPr="00570570">
        <w:rPr>
          <w:rFonts w:ascii="宋体" w:hAnsi="宋体" w:cs="宋体"/>
        </w:rPr>
        <w:t>[3]</w:t>
      </w:r>
      <w:bookmarkEnd w:id="9"/>
      <w:r w:rsidRPr="00570570">
        <w:rPr>
          <w:rFonts w:ascii="宋体" w:hAnsi="宋体" w:cs="宋体" w:hint="eastAsia"/>
        </w:rPr>
        <w:t>谢学</w:t>
      </w:r>
      <w:r w:rsidRPr="00D67CA8">
        <w:rPr>
          <w:rFonts w:ascii="宋体" w:hAnsi="宋体" w:cs="宋体"/>
        </w:rPr>
        <w:t>.</w:t>
      </w:r>
      <w:r w:rsidRPr="00570570">
        <w:rPr>
          <w:rFonts w:ascii="宋体" w:hAnsi="宋体" w:cs="宋体" w:hint="eastAsia"/>
        </w:rPr>
        <w:t>应用型本科院校大学生人文素养培育探究</w:t>
      </w:r>
      <w:r w:rsidRPr="00570570">
        <w:rPr>
          <w:rFonts w:ascii="宋体" w:hAnsi="宋体" w:cs="宋体"/>
        </w:rPr>
        <w:t>[J].</w:t>
      </w:r>
      <w:r w:rsidRPr="00570570">
        <w:rPr>
          <w:rFonts w:ascii="宋体" w:hAnsi="宋体" w:cs="宋体" w:hint="eastAsia"/>
        </w:rPr>
        <w:t>常熟理工学院学报</w:t>
      </w:r>
      <w:r w:rsidRPr="00570570">
        <w:rPr>
          <w:rFonts w:ascii="宋体" w:hAnsi="宋体" w:cs="宋体"/>
        </w:rPr>
        <w:t>,2012,</w:t>
      </w:r>
      <w:r w:rsidRPr="00556D5E">
        <w:rPr>
          <w:rFonts w:ascii="宋体" w:hAnsi="宋体" w:cs="宋体"/>
        </w:rPr>
        <w:t xml:space="preserve"> </w:t>
      </w:r>
      <w:r>
        <w:rPr>
          <w:rFonts w:ascii="宋体" w:hAnsi="宋体" w:cs="宋体"/>
        </w:rPr>
        <w:t>(</w:t>
      </w:r>
      <w:r w:rsidRPr="00570570">
        <w:rPr>
          <w:rFonts w:ascii="宋体" w:hAnsi="宋体" w:cs="宋体"/>
        </w:rPr>
        <w:t>06</w:t>
      </w:r>
      <w:r>
        <w:rPr>
          <w:rFonts w:ascii="宋体" w:hAnsi="宋体" w:cs="宋体"/>
        </w:rPr>
        <w:t>)</w:t>
      </w:r>
      <w:r w:rsidRPr="00570570">
        <w:rPr>
          <w:rFonts w:ascii="宋体" w:hAnsi="宋体" w:cs="宋体"/>
        </w:rPr>
        <w:t>:</w:t>
      </w:r>
      <w:proofErr w:type="gramStart"/>
      <w:r w:rsidRPr="00570570">
        <w:rPr>
          <w:rFonts w:ascii="宋体" w:hAnsi="宋体" w:cs="宋体"/>
        </w:rPr>
        <w:t>69-71.</w:t>
      </w:r>
      <w:proofErr w:type="gramEnd"/>
    </w:p>
    <w:p w:rsidR="00344C82" w:rsidRPr="00570570" w:rsidRDefault="00344C82" w:rsidP="007C1B08">
      <w:pPr>
        <w:spacing w:line="400" w:lineRule="exact"/>
        <w:ind w:firstLineChars="200" w:firstLine="420"/>
        <w:rPr>
          <w:rFonts w:ascii="宋体" w:hAnsi="宋体" w:cs="宋体"/>
        </w:rPr>
      </w:pPr>
      <w:bookmarkStart w:id="10" w:name="_Ref442183036"/>
      <w:r w:rsidRPr="00570570">
        <w:rPr>
          <w:rFonts w:ascii="宋体" w:hAnsi="宋体" w:cs="宋体"/>
        </w:rPr>
        <w:t>[4]</w:t>
      </w:r>
      <w:proofErr w:type="gramStart"/>
      <w:r w:rsidRPr="00570570">
        <w:rPr>
          <w:rFonts w:ascii="宋体" w:hAnsi="宋体" w:cs="宋体" w:hint="eastAsia"/>
        </w:rPr>
        <w:t>昀</w:t>
      </w:r>
      <w:proofErr w:type="gramEnd"/>
      <w:r w:rsidRPr="00570570">
        <w:rPr>
          <w:rFonts w:ascii="宋体" w:hAnsi="宋体" w:cs="宋体" w:hint="eastAsia"/>
        </w:rPr>
        <w:t>熙</w:t>
      </w:r>
      <w:r w:rsidRPr="00D67CA8">
        <w:rPr>
          <w:rFonts w:ascii="宋体" w:hAnsi="宋体" w:cs="宋体"/>
        </w:rPr>
        <w:t>.</w:t>
      </w:r>
      <w:r w:rsidRPr="00570570">
        <w:rPr>
          <w:rFonts w:ascii="宋体" w:hAnsi="宋体" w:cs="宋体" w:hint="eastAsia"/>
        </w:rPr>
        <w:t>加里·哈默尔一流的战略大师</w:t>
      </w:r>
      <w:r w:rsidRPr="00570570">
        <w:rPr>
          <w:rFonts w:ascii="宋体" w:hAnsi="宋体" w:cs="宋体"/>
        </w:rPr>
        <w:t xml:space="preserve">[J]. </w:t>
      </w:r>
      <w:r w:rsidRPr="00570570">
        <w:rPr>
          <w:rFonts w:ascii="宋体" w:hAnsi="宋体" w:cs="宋体" w:hint="eastAsia"/>
        </w:rPr>
        <w:t>现代企业文化</w:t>
      </w:r>
      <w:r w:rsidRPr="00570570">
        <w:rPr>
          <w:rFonts w:ascii="宋体" w:hAnsi="宋体" w:cs="宋体"/>
        </w:rPr>
        <w:t>(</w:t>
      </w:r>
      <w:r w:rsidRPr="00570570">
        <w:rPr>
          <w:rFonts w:ascii="宋体" w:hAnsi="宋体" w:cs="宋体" w:hint="eastAsia"/>
        </w:rPr>
        <w:t>上旬</w:t>
      </w:r>
      <w:r w:rsidRPr="00570570">
        <w:rPr>
          <w:rFonts w:ascii="宋体" w:hAnsi="宋体" w:cs="宋体"/>
        </w:rPr>
        <w:t>),2014,</w:t>
      </w:r>
      <w:r>
        <w:rPr>
          <w:rFonts w:ascii="宋体" w:hAnsi="宋体" w:cs="宋体"/>
        </w:rPr>
        <w:t>(</w:t>
      </w:r>
      <w:r w:rsidRPr="00570570">
        <w:rPr>
          <w:rFonts w:ascii="宋体" w:hAnsi="宋体" w:cs="宋体"/>
        </w:rPr>
        <w:t>10</w:t>
      </w:r>
      <w:r>
        <w:rPr>
          <w:rFonts w:ascii="宋体" w:hAnsi="宋体" w:cs="宋体"/>
        </w:rPr>
        <w:t>)</w:t>
      </w:r>
      <w:r w:rsidRPr="00570570">
        <w:rPr>
          <w:rFonts w:ascii="宋体" w:hAnsi="宋体" w:cs="宋体"/>
        </w:rPr>
        <w:t>:</w:t>
      </w:r>
      <w:proofErr w:type="gramStart"/>
      <w:r w:rsidRPr="00570570">
        <w:rPr>
          <w:rFonts w:ascii="宋体" w:hAnsi="宋体" w:cs="宋体"/>
        </w:rPr>
        <w:t>58-59.</w:t>
      </w:r>
      <w:bookmarkEnd w:id="10"/>
      <w:proofErr w:type="gramEnd"/>
    </w:p>
    <w:p w:rsidR="00344C82" w:rsidRPr="00D67CA8" w:rsidRDefault="00344C82" w:rsidP="007C1B08">
      <w:pPr>
        <w:spacing w:line="400" w:lineRule="exact"/>
        <w:ind w:firstLineChars="200" w:firstLine="420"/>
        <w:rPr>
          <w:rFonts w:ascii="宋体" w:hAnsi="宋体" w:cs="宋体"/>
        </w:rPr>
      </w:pPr>
      <w:bookmarkStart w:id="11" w:name="_Ref442183041"/>
      <w:r w:rsidRPr="00570570">
        <w:rPr>
          <w:rFonts w:ascii="宋体" w:hAnsi="宋体" w:cs="宋体"/>
        </w:rPr>
        <w:t>[</w:t>
      </w:r>
      <w:r>
        <w:rPr>
          <w:rFonts w:ascii="宋体" w:hAnsi="宋体" w:cs="宋体"/>
        </w:rPr>
        <w:t>5</w:t>
      </w:r>
      <w:r w:rsidRPr="00570570">
        <w:rPr>
          <w:rFonts w:ascii="宋体" w:hAnsi="宋体" w:cs="宋体"/>
        </w:rPr>
        <w:t>]</w:t>
      </w:r>
      <w:r w:rsidRPr="001845D9">
        <w:rPr>
          <w:rFonts w:ascii="宋体" w:hAnsi="宋体" w:cs="宋体" w:hint="eastAsia"/>
        </w:rPr>
        <w:t>李</w:t>
      </w:r>
      <w:r w:rsidRPr="00D67CA8">
        <w:rPr>
          <w:rFonts w:ascii="宋体" w:hAnsi="宋体" w:cs="宋体" w:hint="eastAsia"/>
        </w:rPr>
        <w:t>祚山</w:t>
      </w:r>
      <w:r w:rsidRPr="00D67CA8">
        <w:rPr>
          <w:rFonts w:ascii="宋体" w:hAnsi="宋体" w:cs="宋体"/>
        </w:rPr>
        <w:t>.</w:t>
      </w:r>
      <w:r w:rsidRPr="00D67CA8">
        <w:rPr>
          <w:rFonts w:ascii="宋体" w:hAnsi="宋体" w:cs="宋体" w:hint="eastAsia"/>
        </w:rPr>
        <w:t>大学生健全人格特征的</w:t>
      </w:r>
      <w:proofErr w:type="gramStart"/>
      <w:r w:rsidRPr="00D67CA8">
        <w:rPr>
          <w:rFonts w:ascii="宋体" w:hAnsi="宋体" w:cs="宋体" w:hint="eastAsia"/>
        </w:rPr>
        <w:t>内隐观研究</w:t>
      </w:r>
      <w:proofErr w:type="gramEnd"/>
      <w:r w:rsidRPr="00D67CA8">
        <w:rPr>
          <w:rFonts w:ascii="宋体" w:hAnsi="宋体" w:cs="宋体"/>
        </w:rPr>
        <w:t>[J].</w:t>
      </w:r>
      <w:r w:rsidRPr="00D67CA8">
        <w:rPr>
          <w:rFonts w:ascii="宋体" w:hAnsi="宋体" w:cs="宋体" w:hint="eastAsia"/>
        </w:rPr>
        <w:t>心理科学</w:t>
      </w:r>
      <w:r w:rsidRPr="00D67CA8">
        <w:rPr>
          <w:rFonts w:ascii="宋体" w:hAnsi="宋体" w:cs="宋体"/>
        </w:rPr>
        <w:t>,2005,(06):</w:t>
      </w:r>
      <w:proofErr w:type="gramStart"/>
      <w:r w:rsidRPr="00D67CA8">
        <w:rPr>
          <w:rFonts w:ascii="宋体" w:hAnsi="宋体" w:cs="宋体"/>
        </w:rPr>
        <w:t>27-30.</w:t>
      </w:r>
      <w:proofErr w:type="gramEnd"/>
      <w:r w:rsidRPr="00D67CA8">
        <w:rPr>
          <w:rFonts w:ascii="宋体" w:hAnsi="宋体" w:cs="宋体"/>
        </w:rPr>
        <w:t xml:space="preserve"> </w:t>
      </w:r>
    </w:p>
    <w:p w:rsidR="00344C82" w:rsidRPr="00D67CA8" w:rsidRDefault="00344C82" w:rsidP="007C1B08">
      <w:pPr>
        <w:spacing w:line="400" w:lineRule="exact"/>
        <w:ind w:firstLineChars="200" w:firstLine="420"/>
        <w:rPr>
          <w:rFonts w:ascii="宋体" w:hAnsi="宋体" w:cs="宋体"/>
        </w:rPr>
      </w:pPr>
      <w:r w:rsidRPr="00570570">
        <w:rPr>
          <w:rFonts w:ascii="宋体" w:hAnsi="宋体" w:cs="宋体"/>
        </w:rPr>
        <w:t>[</w:t>
      </w:r>
      <w:r>
        <w:rPr>
          <w:rFonts w:ascii="宋体" w:hAnsi="宋体" w:cs="宋体"/>
        </w:rPr>
        <w:t>6</w:t>
      </w:r>
      <w:r w:rsidRPr="00570570">
        <w:rPr>
          <w:rFonts w:ascii="宋体" w:hAnsi="宋体" w:cs="宋体"/>
        </w:rPr>
        <w:t>]</w:t>
      </w:r>
      <w:bookmarkStart w:id="12" w:name="_Ref442183047"/>
      <w:bookmarkEnd w:id="11"/>
      <w:r w:rsidRPr="00570570">
        <w:rPr>
          <w:rFonts w:ascii="宋体" w:hAnsi="宋体" w:cs="宋体" w:hint="eastAsia"/>
        </w:rPr>
        <w:t>王玉栋</w:t>
      </w:r>
      <w:r w:rsidRPr="00D67CA8">
        <w:rPr>
          <w:rFonts w:ascii="宋体" w:hAnsi="宋体" w:cs="宋体"/>
        </w:rPr>
        <w:t>,</w:t>
      </w:r>
      <w:r w:rsidRPr="00570570">
        <w:rPr>
          <w:rFonts w:ascii="宋体" w:hAnsi="宋体" w:cs="宋体" w:hint="eastAsia"/>
        </w:rPr>
        <w:t>申晓改</w:t>
      </w:r>
      <w:r w:rsidRPr="00D67CA8">
        <w:rPr>
          <w:rFonts w:ascii="宋体" w:hAnsi="宋体" w:cs="宋体"/>
        </w:rPr>
        <w:t>,</w:t>
      </w:r>
      <w:r w:rsidRPr="00570570">
        <w:rPr>
          <w:rFonts w:ascii="宋体" w:hAnsi="宋体" w:cs="宋体" w:hint="eastAsia"/>
        </w:rPr>
        <w:t>王俊香</w:t>
      </w:r>
      <w:r w:rsidRPr="00D67CA8">
        <w:rPr>
          <w:rFonts w:ascii="宋体" w:hAnsi="宋体" w:cs="宋体"/>
        </w:rPr>
        <w:t>.</w:t>
      </w:r>
      <w:r w:rsidRPr="00570570">
        <w:rPr>
          <w:rFonts w:ascii="宋体" w:hAnsi="宋体" w:cs="宋体" w:hint="eastAsia"/>
        </w:rPr>
        <w:t>高职院校强化学生网络资源利用研究</w:t>
      </w:r>
      <w:r w:rsidRPr="00570570">
        <w:rPr>
          <w:rFonts w:ascii="宋体" w:hAnsi="宋体" w:cs="宋体"/>
        </w:rPr>
        <w:t>[J].</w:t>
      </w:r>
      <w:r w:rsidRPr="00570570">
        <w:rPr>
          <w:rFonts w:ascii="宋体" w:hAnsi="宋体" w:cs="宋体" w:hint="eastAsia"/>
        </w:rPr>
        <w:t>石家庄职业技术学院学报</w:t>
      </w:r>
      <w:r w:rsidRPr="00570570">
        <w:rPr>
          <w:rFonts w:ascii="宋体" w:hAnsi="宋体" w:cs="宋体"/>
        </w:rPr>
        <w:t>,2011,</w:t>
      </w:r>
      <w:r>
        <w:rPr>
          <w:rFonts w:ascii="宋体" w:hAnsi="宋体" w:cs="宋体"/>
        </w:rPr>
        <w:t>(</w:t>
      </w:r>
      <w:r w:rsidRPr="00570570">
        <w:rPr>
          <w:rFonts w:ascii="宋体" w:hAnsi="宋体" w:cs="宋体"/>
        </w:rPr>
        <w:t>04</w:t>
      </w:r>
      <w:r>
        <w:rPr>
          <w:rFonts w:ascii="宋体" w:hAnsi="宋体" w:cs="宋体"/>
        </w:rPr>
        <w:t>)</w:t>
      </w:r>
      <w:r w:rsidRPr="00570570">
        <w:rPr>
          <w:rFonts w:ascii="宋体" w:hAnsi="宋体" w:cs="宋体"/>
        </w:rPr>
        <w:t>:</w:t>
      </w:r>
      <w:proofErr w:type="gramStart"/>
      <w:r w:rsidRPr="00570570">
        <w:rPr>
          <w:rFonts w:ascii="宋体" w:hAnsi="宋体" w:cs="宋体"/>
        </w:rPr>
        <w:t>61-63.</w:t>
      </w:r>
      <w:proofErr w:type="gramEnd"/>
    </w:p>
    <w:p w:rsidR="00344C82" w:rsidRPr="00D67CA8" w:rsidRDefault="00344C82" w:rsidP="007C1B08">
      <w:pPr>
        <w:spacing w:line="400" w:lineRule="exact"/>
        <w:ind w:firstLineChars="200" w:firstLine="420"/>
        <w:rPr>
          <w:rFonts w:ascii="宋体" w:hAnsi="宋体" w:cs="宋体"/>
        </w:rPr>
      </w:pPr>
      <w:r w:rsidRPr="00570570">
        <w:rPr>
          <w:rFonts w:ascii="宋体" w:hAnsi="宋体" w:cs="宋体"/>
        </w:rPr>
        <w:t>[</w:t>
      </w:r>
      <w:r>
        <w:rPr>
          <w:rFonts w:ascii="宋体" w:hAnsi="宋体" w:cs="宋体"/>
        </w:rPr>
        <w:t>7</w:t>
      </w:r>
      <w:r w:rsidRPr="00570570">
        <w:rPr>
          <w:rFonts w:ascii="宋体" w:hAnsi="宋体" w:cs="宋体"/>
        </w:rPr>
        <w:t>]</w:t>
      </w:r>
      <w:proofErr w:type="gramStart"/>
      <w:r w:rsidRPr="00570570">
        <w:rPr>
          <w:rFonts w:ascii="宋体" w:hAnsi="宋体" w:cs="宋体" w:hint="eastAsia"/>
        </w:rPr>
        <w:t>张晓洪</w:t>
      </w:r>
      <w:proofErr w:type="gramEnd"/>
      <w:r w:rsidRPr="00D67CA8">
        <w:rPr>
          <w:rFonts w:ascii="宋体" w:hAnsi="宋体" w:cs="宋体"/>
        </w:rPr>
        <w:t>.</w:t>
      </w:r>
      <w:r w:rsidRPr="00570570">
        <w:rPr>
          <w:rFonts w:ascii="宋体" w:hAnsi="宋体" w:cs="宋体" w:hint="eastAsia"/>
        </w:rPr>
        <w:t>试论当代大学生核心竞争力的培养</w:t>
      </w:r>
      <w:r w:rsidRPr="00570570">
        <w:rPr>
          <w:rFonts w:ascii="宋体" w:hAnsi="宋体" w:cs="宋体"/>
        </w:rPr>
        <w:t>[J].</w:t>
      </w:r>
      <w:r>
        <w:rPr>
          <w:rFonts w:ascii="宋体" w:hAnsi="宋体" w:cs="宋体" w:hint="eastAsia"/>
        </w:rPr>
        <w:t>广东经济管理学院学</w:t>
      </w:r>
      <w:r w:rsidRPr="00570570">
        <w:rPr>
          <w:rFonts w:ascii="宋体" w:hAnsi="宋体" w:cs="宋体" w:hint="eastAsia"/>
        </w:rPr>
        <w:t>报</w:t>
      </w:r>
      <w:r w:rsidRPr="00570570">
        <w:rPr>
          <w:rFonts w:ascii="宋体" w:hAnsi="宋体" w:cs="宋体"/>
        </w:rPr>
        <w:t>,2003,</w:t>
      </w:r>
      <w:r>
        <w:rPr>
          <w:rFonts w:ascii="宋体" w:hAnsi="宋体" w:cs="宋体"/>
        </w:rPr>
        <w:t>(0</w:t>
      </w:r>
      <w:r w:rsidRPr="00570570">
        <w:rPr>
          <w:rFonts w:ascii="宋体" w:hAnsi="宋体" w:cs="宋体"/>
        </w:rPr>
        <w:t>1</w:t>
      </w:r>
      <w:r>
        <w:rPr>
          <w:rFonts w:ascii="宋体" w:hAnsi="宋体" w:cs="宋体"/>
        </w:rPr>
        <w:t>):</w:t>
      </w:r>
      <w:r w:rsidRPr="00570570">
        <w:rPr>
          <w:rFonts w:ascii="宋体" w:hAnsi="宋体" w:cs="宋体"/>
        </w:rPr>
        <w:t>74</w:t>
      </w:r>
    </w:p>
    <w:bookmarkEnd w:id="12"/>
    <w:p w:rsidR="00344C82" w:rsidRDefault="00344C82" w:rsidP="007C1B08">
      <w:pPr>
        <w:widowControl/>
        <w:shd w:val="clear" w:color="auto" w:fill="FFFFFF"/>
        <w:spacing w:line="400" w:lineRule="exact"/>
        <w:jc w:val="center"/>
        <w:rPr>
          <w:rFonts w:ascii="Times New Roman" w:eastAsia="仿宋" w:hAnsi="Times New Roman"/>
          <w:b/>
          <w:bCs/>
        </w:rPr>
      </w:pPr>
    </w:p>
    <w:p w:rsidR="00344C82" w:rsidRDefault="00344C82" w:rsidP="007C1B08">
      <w:pPr>
        <w:widowControl/>
        <w:shd w:val="clear" w:color="auto" w:fill="FFFFFF"/>
        <w:spacing w:line="400" w:lineRule="exact"/>
        <w:jc w:val="center"/>
        <w:rPr>
          <w:rFonts w:ascii="Times New Roman" w:eastAsia="仿宋" w:hAnsi="Times New Roman"/>
          <w:b/>
          <w:bCs/>
        </w:rPr>
      </w:pPr>
    </w:p>
    <w:p w:rsidR="00106BDD" w:rsidRDefault="00106BDD" w:rsidP="003D3C12">
      <w:pPr>
        <w:widowControl/>
        <w:shd w:val="clear" w:color="auto" w:fill="FFFFFF"/>
        <w:spacing w:line="288" w:lineRule="atLeast"/>
        <w:jc w:val="center"/>
        <w:rPr>
          <w:rFonts w:ascii="Times New Roman" w:eastAsia="仿宋" w:hAnsi="Times New Roman"/>
          <w:b/>
          <w:bCs/>
        </w:rPr>
      </w:pPr>
    </w:p>
    <w:p w:rsidR="00344C82" w:rsidRPr="008F1586" w:rsidRDefault="00344C82" w:rsidP="008F1586">
      <w:pPr>
        <w:widowControl/>
        <w:shd w:val="clear" w:color="auto" w:fill="FFFFFF"/>
        <w:spacing w:line="288" w:lineRule="atLeast"/>
        <w:jc w:val="center"/>
        <w:rPr>
          <w:rFonts w:ascii="Times New Roman" w:hAnsi="Times New Roman" w:cs="Times New Roman"/>
          <w:b/>
          <w:bCs/>
        </w:rPr>
      </w:pPr>
      <w:r w:rsidRPr="008F1586">
        <w:rPr>
          <w:rFonts w:ascii="Times New Roman" w:hAnsi="Times New Roman" w:cs="Times New Roman"/>
          <w:b/>
          <w:bCs/>
          <w:szCs w:val="20"/>
        </w:rPr>
        <w:lastRenderedPageBreak/>
        <w:sym w:font="Symbol" w:char="F020"/>
      </w:r>
      <w:r w:rsidRPr="008F1586">
        <w:rPr>
          <w:rFonts w:ascii="Times New Roman" w:hAnsi="Times New Roman" w:cs="Times New Roman"/>
          <w:b/>
          <w:bCs/>
        </w:rPr>
        <w:t xml:space="preserve"> A Study on the Constituents and Cultivation of the Core Competence of College Students</w:t>
      </w:r>
    </w:p>
    <w:p w:rsidR="00344C82" w:rsidRPr="004E792C" w:rsidRDefault="00344C82" w:rsidP="008F1586">
      <w:pPr>
        <w:widowControl/>
        <w:shd w:val="clear" w:color="auto" w:fill="FFFFFF"/>
        <w:spacing w:line="288" w:lineRule="atLeast"/>
        <w:jc w:val="center"/>
        <w:rPr>
          <w:rFonts w:ascii="Times New Roman" w:hAnsi="Times New Roman" w:cs="Times New Roman"/>
        </w:rPr>
      </w:pPr>
      <w:r w:rsidRPr="004E792C">
        <w:rPr>
          <w:rFonts w:ascii="Times New Roman" w:hAnsi="Times New Roman" w:cs="Times New Roman"/>
        </w:rPr>
        <w:t>L</w:t>
      </w:r>
      <w:r>
        <w:rPr>
          <w:rFonts w:ascii="Times New Roman" w:hAnsi="Times New Roman" w:cs="Times New Roman"/>
        </w:rPr>
        <w:t>U-</w:t>
      </w:r>
      <w:proofErr w:type="spellStart"/>
      <w:r w:rsidRPr="004E792C">
        <w:rPr>
          <w:rFonts w:ascii="Times New Roman" w:hAnsi="Times New Roman" w:cs="Times New Roman"/>
        </w:rPr>
        <w:t>Linlin</w:t>
      </w:r>
      <w:proofErr w:type="spellEnd"/>
    </w:p>
    <w:p w:rsidR="00344C82" w:rsidRPr="004E792C" w:rsidRDefault="00344C82" w:rsidP="003D3C12">
      <w:pPr>
        <w:spacing w:line="400" w:lineRule="exact"/>
        <w:jc w:val="center"/>
        <w:rPr>
          <w:rFonts w:ascii="Times New Roman" w:hAnsi="Times New Roman" w:cs="Times New Roman"/>
        </w:rPr>
      </w:pPr>
      <w:r w:rsidRPr="004E792C">
        <w:rPr>
          <w:rFonts w:ascii="Times New Roman" w:hAnsi="宋体" w:cs="宋体" w:hint="eastAsia"/>
        </w:rPr>
        <w:t>（</w:t>
      </w:r>
      <w:r w:rsidRPr="004E792C">
        <w:rPr>
          <w:rFonts w:ascii="Times New Roman" w:hAnsi="Times New Roman" w:cs="Times New Roman"/>
        </w:rPr>
        <w:t xml:space="preserve">Teaching Department for Ideological and Political Theory, West Anhui University, </w:t>
      </w:r>
      <w:proofErr w:type="spellStart"/>
      <w:r w:rsidRPr="004E792C">
        <w:rPr>
          <w:rFonts w:ascii="Times New Roman" w:hAnsi="Times New Roman" w:cs="Times New Roman"/>
        </w:rPr>
        <w:t>Lu</w:t>
      </w:r>
      <w:proofErr w:type="gramStart"/>
      <w:r w:rsidRPr="004E792C">
        <w:rPr>
          <w:rFonts w:ascii="Times New Roman" w:hAnsi="Times New Roman" w:cs="Times New Roman"/>
        </w:rPr>
        <w:t>’</w:t>
      </w:r>
      <w:proofErr w:type="gramEnd"/>
      <w:r w:rsidRPr="004E792C">
        <w:rPr>
          <w:rFonts w:ascii="Times New Roman" w:hAnsi="Times New Roman" w:cs="Times New Roman"/>
        </w:rPr>
        <w:t>an</w:t>
      </w:r>
      <w:proofErr w:type="spellEnd"/>
      <w:r w:rsidRPr="004E792C">
        <w:rPr>
          <w:rFonts w:ascii="Times New Roman" w:hAnsi="Times New Roman" w:cs="Times New Roman"/>
        </w:rPr>
        <w:t xml:space="preserve"> 237012</w:t>
      </w:r>
      <w:r w:rsidRPr="004E792C">
        <w:rPr>
          <w:rFonts w:ascii="Times New Roman" w:hAnsi="宋体" w:cs="宋体" w:hint="eastAsia"/>
        </w:rPr>
        <w:t>，</w:t>
      </w:r>
      <w:r w:rsidRPr="004E792C">
        <w:rPr>
          <w:rFonts w:ascii="Times New Roman" w:hAnsi="Times New Roman" w:cs="Times New Roman"/>
        </w:rPr>
        <w:t>China</w:t>
      </w:r>
      <w:r w:rsidRPr="004E792C">
        <w:rPr>
          <w:rFonts w:ascii="Times New Roman" w:hAnsi="宋体" w:cs="宋体" w:hint="eastAsia"/>
        </w:rPr>
        <w:t>）</w:t>
      </w:r>
    </w:p>
    <w:p w:rsidR="00344C82" w:rsidRPr="003D3C12" w:rsidRDefault="00344C82" w:rsidP="003D3C12">
      <w:pPr>
        <w:widowControl/>
        <w:shd w:val="clear" w:color="auto" w:fill="FFFFFF"/>
        <w:spacing w:line="288" w:lineRule="atLeast"/>
        <w:rPr>
          <w:rFonts w:ascii="Times New Roman" w:eastAsia="仿宋" w:hAnsi="Times New Roman"/>
          <w:kern w:val="0"/>
        </w:rPr>
      </w:pPr>
    </w:p>
    <w:p w:rsidR="00344C82" w:rsidRPr="008F1586" w:rsidRDefault="00344C82" w:rsidP="008F1586">
      <w:pPr>
        <w:widowControl/>
        <w:shd w:val="clear" w:color="auto" w:fill="FFFFFF"/>
        <w:spacing w:line="288" w:lineRule="atLeast"/>
        <w:rPr>
          <w:rFonts w:ascii="Times New Roman" w:hAnsi="Times New Roman" w:cs="Times New Roman"/>
        </w:rPr>
      </w:pPr>
      <w:r w:rsidRPr="00D00CB9">
        <w:rPr>
          <w:rFonts w:ascii="Times New Roman" w:hAnsi="Times New Roman" w:cs="Times New Roman"/>
          <w:b/>
          <w:bCs/>
        </w:rPr>
        <w:t>Abstrac</w:t>
      </w:r>
      <w:r w:rsidRPr="008F1586">
        <w:rPr>
          <w:rFonts w:ascii="Times New Roman" w:hAnsi="Times New Roman" w:cs="Times New Roman"/>
          <w:b/>
          <w:bCs/>
        </w:rPr>
        <w:t>t</w:t>
      </w:r>
      <w:r w:rsidRPr="008F1586">
        <w:rPr>
          <w:rFonts w:ascii="Times New Roman" w:hAnsi="Times New Roman" w:cs="宋体" w:hint="eastAsia"/>
          <w:b/>
          <w:bCs/>
        </w:rPr>
        <w:t>：</w:t>
      </w:r>
      <w:r w:rsidRPr="008F1586">
        <w:rPr>
          <w:rFonts w:ascii="Times New Roman" w:hAnsi="Times New Roman" w:cs="Times New Roman"/>
        </w:rPr>
        <w:t xml:space="preserve">In the fierce competition of talented people, it is worth pondering how the undergraduates stand in the situation of severe employment. Undergraduates' core competence is the ability to make college students' ability always </w:t>
      </w:r>
      <w:proofErr w:type="gramStart"/>
      <w:r w:rsidRPr="008F1586">
        <w:rPr>
          <w:rFonts w:ascii="Times New Roman" w:hAnsi="Times New Roman" w:cs="Times New Roman"/>
        </w:rPr>
        <w:t>occupy</w:t>
      </w:r>
      <w:proofErr w:type="gramEnd"/>
      <w:r w:rsidRPr="008F1586">
        <w:rPr>
          <w:rFonts w:ascii="Times New Roman" w:hAnsi="Times New Roman" w:cs="Times New Roman"/>
        </w:rPr>
        <w:t xml:space="preserve"> the superiority in the continuous competition, and its formation is directly related to the students' own development. Students must consider their own positioning and development goals, always understand the employment needs and social development trends, adhere to the principle of beginning and end to develop their own core competitiveness.</w:t>
      </w:r>
    </w:p>
    <w:p w:rsidR="00344C82" w:rsidRDefault="00344C82" w:rsidP="008F1586">
      <w:pPr>
        <w:widowControl/>
        <w:shd w:val="clear" w:color="auto" w:fill="FFFFFF"/>
        <w:spacing w:line="288" w:lineRule="atLeast"/>
        <w:rPr>
          <w:b/>
          <w:bCs/>
        </w:rPr>
      </w:pPr>
      <w:r w:rsidRPr="004E792C">
        <w:rPr>
          <w:rFonts w:ascii="Times New Roman" w:hAnsi="Times New Roman" w:cs="Times New Roman"/>
          <w:b/>
          <w:bCs/>
        </w:rPr>
        <w:t>Keywords</w:t>
      </w:r>
      <w:r w:rsidRPr="004E792C">
        <w:rPr>
          <w:rFonts w:ascii="Times New Roman" w:hAnsi="宋体" w:cs="宋体" w:hint="eastAsia"/>
          <w:b/>
          <w:bCs/>
        </w:rPr>
        <w:t>：</w:t>
      </w:r>
      <w:r w:rsidRPr="008F1586">
        <w:rPr>
          <w:rFonts w:ascii="Times New Roman" w:hAnsi="Times New Roman" w:cs="Times New Roman"/>
        </w:rPr>
        <w:t>university students; core competence; constituent elements</w:t>
      </w:r>
      <w:r w:rsidR="00761BB3">
        <w:rPr>
          <w:rFonts w:ascii="Times New Roman" w:hAnsi="Times New Roman" w:cs="Times New Roman" w:hint="eastAsia"/>
        </w:rPr>
        <w:t>；</w:t>
      </w:r>
      <w:proofErr w:type="gramStart"/>
      <w:r w:rsidR="00761BB3">
        <w:rPr>
          <w:rFonts w:ascii="Times New Roman" w:hAnsi="Times New Roman" w:cs="Times New Roman" w:hint="eastAsia"/>
        </w:rPr>
        <w:t>cult</w:t>
      </w:r>
      <w:r w:rsidR="00C023EA">
        <w:rPr>
          <w:rFonts w:ascii="Times New Roman" w:hAnsi="Times New Roman" w:cs="Times New Roman" w:hint="eastAsia"/>
        </w:rPr>
        <w:t>ivation</w:t>
      </w:r>
      <w:proofErr w:type="gramEnd"/>
    </w:p>
    <w:p w:rsidR="00344C82" w:rsidRDefault="00344C82" w:rsidP="003D3C12">
      <w:pPr>
        <w:autoSpaceDE w:val="0"/>
        <w:autoSpaceDN w:val="0"/>
        <w:spacing w:line="400" w:lineRule="exact"/>
        <w:rPr>
          <w:b/>
          <w:bCs/>
        </w:rPr>
      </w:pPr>
    </w:p>
    <w:p w:rsidR="00344C82" w:rsidRPr="008F1586" w:rsidRDefault="00344C82" w:rsidP="003D3C12">
      <w:pPr>
        <w:autoSpaceDE w:val="0"/>
        <w:autoSpaceDN w:val="0"/>
        <w:spacing w:line="400" w:lineRule="exact"/>
        <w:rPr>
          <w:b/>
          <w:bCs/>
        </w:rPr>
      </w:pPr>
    </w:p>
    <w:p w:rsidR="00344C82" w:rsidRDefault="00344C82" w:rsidP="003D3C12">
      <w:pPr>
        <w:autoSpaceDE w:val="0"/>
        <w:autoSpaceDN w:val="0"/>
        <w:spacing w:line="400" w:lineRule="exact"/>
      </w:pPr>
      <w:r w:rsidRPr="00D764B1">
        <w:rPr>
          <w:rFonts w:cs="宋体" w:hint="eastAsia"/>
          <w:b/>
          <w:bCs/>
        </w:rPr>
        <w:t>通讯地址：</w:t>
      </w:r>
      <w:r w:rsidRPr="00D764B1">
        <w:rPr>
          <w:rFonts w:cs="宋体" w:hint="eastAsia"/>
        </w:rPr>
        <w:t>安徽省六安市裕安区</w:t>
      </w:r>
      <w:proofErr w:type="gramStart"/>
      <w:r w:rsidRPr="00D764B1">
        <w:rPr>
          <w:rFonts w:cs="宋体" w:hint="eastAsia"/>
        </w:rPr>
        <w:t>鼓楼街云路桥西</w:t>
      </w:r>
      <w:proofErr w:type="gramEnd"/>
      <w:r w:rsidRPr="00D764B1">
        <w:rPr>
          <w:rFonts w:cs="宋体" w:hint="eastAsia"/>
        </w:rPr>
        <w:t>皖西</w:t>
      </w:r>
      <w:proofErr w:type="gramStart"/>
      <w:r w:rsidRPr="00D764B1">
        <w:rPr>
          <w:rFonts w:cs="宋体" w:hint="eastAsia"/>
        </w:rPr>
        <w:t>学院思政部</w:t>
      </w:r>
      <w:proofErr w:type="gramEnd"/>
      <w:r w:rsidRPr="00D764B1">
        <w:rPr>
          <w:rFonts w:cs="宋体" w:hint="eastAsia"/>
        </w:rPr>
        <w:t>，</w:t>
      </w:r>
      <w:proofErr w:type="gramStart"/>
      <w:r w:rsidRPr="004E792C">
        <w:rPr>
          <w:rFonts w:cs="宋体" w:hint="eastAsia"/>
        </w:rPr>
        <w:t>卢</w:t>
      </w:r>
      <w:proofErr w:type="gramEnd"/>
      <w:r w:rsidRPr="004E792C">
        <w:rPr>
          <w:rFonts w:cs="宋体" w:hint="eastAsia"/>
        </w:rPr>
        <w:t>淋淋</w:t>
      </w:r>
      <w:r w:rsidRPr="00D764B1">
        <w:rPr>
          <w:rFonts w:cs="宋体" w:hint="eastAsia"/>
        </w:rPr>
        <w:t>（收）</w:t>
      </w:r>
    </w:p>
    <w:p w:rsidR="00344C82" w:rsidRPr="00D00CB9" w:rsidRDefault="00344C82" w:rsidP="003D3C12">
      <w:pPr>
        <w:autoSpaceDE w:val="0"/>
        <w:autoSpaceDN w:val="0"/>
        <w:spacing w:line="400" w:lineRule="exact"/>
        <w:rPr>
          <w:rFonts w:ascii="宋体"/>
          <w:b/>
          <w:bCs/>
          <w:color w:val="000000"/>
          <w:kern w:val="0"/>
          <w:vertAlign w:val="superscript"/>
        </w:rPr>
      </w:pPr>
      <w:r w:rsidRPr="00D764B1">
        <w:rPr>
          <w:rFonts w:cs="宋体" w:hint="eastAsia"/>
        </w:rPr>
        <w:t>邮政编码：</w:t>
      </w:r>
      <w:r w:rsidRPr="00D764B1">
        <w:t>237012</w:t>
      </w:r>
      <w:r w:rsidRPr="00D764B1">
        <w:rPr>
          <w:rFonts w:cs="宋体" w:hint="eastAsia"/>
        </w:rPr>
        <w:t>；</w:t>
      </w:r>
      <w:r w:rsidRPr="00D764B1">
        <w:t xml:space="preserve">            </w:t>
      </w:r>
    </w:p>
    <w:p w:rsidR="00344C82" w:rsidRPr="004E792C" w:rsidRDefault="00344C82" w:rsidP="003D3C12">
      <w:pPr>
        <w:pStyle w:val="a6"/>
        <w:spacing w:line="400" w:lineRule="exact"/>
        <w:ind w:firstLineChars="0"/>
        <w:rPr>
          <w:rFonts w:ascii="宋体"/>
        </w:rPr>
      </w:pPr>
    </w:p>
    <w:p w:rsidR="00344C82" w:rsidRDefault="00344C82" w:rsidP="00570570">
      <w:pPr>
        <w:pStyle w:val="a6"/>
        <w:spacing w:line="400" w:lineRule="exact"/>
        <w:ind w:firstLineChars="0"/>
        <w:rPr>
          <w:rFonts w:ascii="宋体" w:hint="eastAsia"/>
        </w:rPr>
      </w:pPr>
    </w:p>
    <w:p w:rsidR="00D3461D" w:rsidRDefault="00D3461D" w:rsidP="00570570">
      <w:pPr>
        <w:pStyle w:val="a6"/>
        <w:spacing w:line="400" w:lineRule="exact"/>
        <w:ind w:firstLineChars="0"/>
        <w:rPr>
          <w:rFonts w:ascii="宋体" w:hint="eastAsia"/>
        </w:rPr>
      </w:pPr>
    </w:p>
    <w:p w:rsidR="00D3461D" w:rsidRDefault="00D3461D" w:rsidP="00D3461D">
      <w:pPr>
        <w:spacing w:line="400" w:lineRule="exact"/>
        <w:ind w:firstLineChars="2400" w:firstLine="5040"/>
        <w:jc w:val="right"/>
        <w:rPr>
          <w:rFonts w:ascii="宋体" w:hAnsi="宋体" w:hint="eastAsia"/>
          <w:color w:val="000000"/>
        </w:rPr>
      </w:pPr>
      <w:r>
        <w:rPr>
          <w:rFonts w:hint="eastAsia"/>
          <w:color w:val="000000"/>
          <w:shd w:val="clear" w:color="auto" w:fill="FFFFFF"/>
        </w:rPr>
        <w:t>责任编辑：王清玲</w:t>
      </w:r>
    </w:p>
    <w:p w:rsidR="00D3461D" w:rsidRPr="00577F74" w:rsidRDefault="00D3461D" w:rsidP="00D3461D">
      <w:pPr>
        <w:autoSpaceDE w:val="0"/>
        <w:autoSpaceDN w:val="0"/>
        <w:spacing w:line="360" w:lineRule="auto"/>
        <w:ind w:left="560" w:hangingChars="200" w:hanging="560"/>
        <w:rPr>
          <w:rFonts w:hint="eastAsia"/>
          <w:sz w:val="28"/>
          <w:szCs w:val="28"/>
        </w:rPr>
      </w:pPr>
    </w:p>
    <w:p w:rsidR="00D3461D" w:rsidRPr="003D3C12" w:rsidRDefault="00D3461D" w:rsidP="00570570">
      <w:pPr>
        <w:pStyle w:val="a6"/>
        <w:spacing w:line="400" w:lineRule="exact"/>
        <w:ind w:firstLineChars="0"/>
        <w:rPr>
          <w:rFonts w:ascii="宋体"/>
        </w:rPr>
      </w:pPr>
      <w:bookmarkStart w:id="13" w:name="_GoBack"/>
      <w:bookmarkEnd w:id="13"/>
    </w:p>
    <w:sectPr w:rsidR="00D3461D" w:rsidRPr="003D3C12" w:rsidSect="00533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52" w:rsidRDefault="00271352" w:rsidP="00320513">
      <w:r>
        <w:separator/>
      </w:r>
    </w:p>
  </w:endnote>
  <w:endnote w:type="continuationSeparator" w:id="0">
    <w:p w:rsidR="00271352" w:rsidRDefault="00271352" w:rsidP="0032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52" w:rsidRDefault="00271352" w:rsidP="00320513">
      <w:r>
        <w:separator/>
      </w:r>
    </w:p>
  </w:footnote>
  <w:footnote w:type="continuationSeparator" w:id="0">
    <w:p w:rsidR="00271352" w:rsidRDefault="00271352" w:rsidP="00320513">
      <w:r>
        <w:continuationSeparator/>
      </w:r>
    </w:p>
  </w:footnote>
  <w:footnote w:id="1">
    <w:p w:rsidR="00344C82" w:rsidRPr="00761BB3" w:rsidRDefault="00344C82" w:rsidP="003D3C12">
      <w:pPr>
        <w:pStyle w:val="a7"/>
        <w:rPr>
          <w:rFonts w:ascii="宋体" w:hAnsi="Symbol" w:cs="Calibri" w:hint="eastAsia"/>
        </w:rPr>
      </w:pPr>
      <w:r w:rsidRPr="00761BB3">
        <w:rPr>
          <w:rStyle w:val="a8"/>
          <w:rFonts w:cs="Calibri"/>
        </w:rPr>
        <w:sym w:font="Symbol" w:char="F020"/>
      </w:r>
      <w:r w:rsidRPr="00761BB3">
        <w:rPr>
          <w:rFonts w:ascii="宋体" w:hAnsi="Symbol" w:cs="宋体" w:hint="eastAsia"/>
          <w:bCs/>
        </w:rPr>
        <w:t>收稿日期：</w:t>
      </w:r>
      <w:r w:rsidRPr="00761BB3">
        <w:rPr>
          <w:rFonts w:ascii="宋体" w:hAnsi="Symbol" w:cs="宋体" w:hint="eastAsia"/>
        </w:rPr>
        <w:t>2016年3月31日</w:t>
      </w:r>
      <w:r w:rsidR="00761BB3" w:rsidRPr="00761BB3">
        <w:rPr>
          <w:rFonts w:ascii="宋体" w:hAnsi="Symbol" w:cs="宋体" w:hint="eastAsia"/>
        </w:rPr>
        <w:t>。</w:t>
      </w:r>
    </w:p>
    <w:p w:rsidR="00344C82" w:rsidRPr="00761BB3" w:rsidRDefault="00344C82" w:rsidP="003D3C12">
      <w:pPr>
        <w:pStyle w:val="a7"/>
        <w:rPr>
          <w:rFonts w:cs="Calibri"/>
        </w:rPr>
      </w:pPr>
      <w:r w:rsidRPr="00761BB3">
        <w:rPr>
          <w:rFonts w:ascii="宋体" w:hAnsi="宋体" w:cs="宋体" w:hint="eastAsia"/>
          <w:bCs/>
        </w:rPr>
        <w:t>作者简介：</w:t>
      </w:r>
      <w:proofErr w:type="gramStart"/>
      <w:r w:rsidRPr="00761BB3">
        <w:rPr>
          <w:rFonts w:ascii="宋体" w:hAnsi="宋体" w:cs="宋体" w:hint="eastAsia"/>
        </w:rPr>
        <w:t>卢</w:t>
      </w:r>
      <w:proofErr w:type="gramEnd"/>
      <w:r w:rsidRPr="00761BB3">
        <w:rPr>
          <w:rFonts w:ascii="宋体" w:hAnsi="宋体" w:cs="宋体" w:hint="eastAsia"/>
        </w:rPr>
        <w:t>淋淋（</w:t>
      </w:r>
      <w:r w:rsidRPr="00761BB3">
        <w:rPr>
          <w:rFonts w:ascii="宋体" w:hAnsi="宋体" w:cs="宋体"/>
        </w:rPr>
        <w:t>1985—</w:t>
      </w:r>
      <w:r w:rsidRPr="00761BB3">
        <w:rPr>
          <w:rFonts w:ascii="宋体" w:hAnsi="宋体" w:cs="宋体" w:hint="eastAsia"/>
        </w:rPr>
        <w:t>），女，安徽六安人，皖西</w:t>
      </w:r>
      <w:proofErr w:type="gramStart"/>
      <w:r w:rsidRPr="00761BB3">
        <w:rPr>
          <w:rFonts w:ascii="宋体" w:hAnsi="宋体" w:cs="宋体" w:hint="eastAsia"/>
        </w:rPr>
        <w:t>学院思政部</w:t>
      </w:r>
      <w:proofErr w:type="gramEnd"/>
      <w:r w:rsidRPr="00761BB3">
        <w:rPr>
          <w:rFonts w:ascii="宋体" w:hAnsi="宋体" w:cs="宋体" w:hint="eastAsia"/>
        </w:rPr>
        <w:t>心理中心教师，硕士，研究方向</w:t>
      </w:r>
      <w:r w:rsidR="00606D09">
        <w:rPr>
          <w:rFonts w:ascii="宋体" w:hAnsi="宋体" w:cs="宋体" w:hint="eastAsia"/>
        </w:rPr>
        <w:t>：</w:t>
      </w:r>
      <w:r w:rsidRPr="00761BB3">
        <w:rPr>
          <w:rFonts w:ascii="宋体" w:hAnsi="宋体" w:cs="宋体" w:hint="eastAsia"/>
        </w:rPr>
        <w:t>心理健康教育</w:t>
      </w:r>
      <w:r w:rsidR="00761BB3" w:rsidRPr="00761BB3">
        <w:rPr>
          <w:rFonts w:ascii="宋体" w:hAnsi="宋体" w:cs="宋体" w:hint="eastAsia"/>
        </w:rPr>
        <w:t>。</w:t>
      </w:r>
    </w:p>
    <w:p w:rsidR="00344C82" w:rsidRPr="00606CD5" w:rsidRDefault="00344C82" w:rsidP="003D3C12">
      <w:pPr>
        <w:pStyle w:val="a7"/>
        <w:rPr>
          <w:rFonts w:ascii="宋体" w:cs="Calibri"/>
        </w:rPr>
      </w:pPr>
      <w:r w:rsidRPr="00761BB3">
        <w:rPr>
          <w:rFonts w:ascii="宋体" w:hAnsi="宋体" w:cs="宋体" w:hint="eastAsia"/>
          <w:bCs/>
        </w:rPr>
        <w:t>基金项目：</w:t>
      </w:r>
      <w:r w:rsidRPr="00761BB3">
        <w:rPr>
          <w:rFonts w:ascii="宋体" w:hAnsi="宋体" w:cs="宋体"/>
        </w:rPr>
        <w:t>2</w:t>
      </w:r>
      <w:r w:rsidRPr="00570570">
        <w:rPr>
          <w:rFonts w:ascii="宋体" w:hAnsi="宋体" w:cs="宋体"/>
        </w:rPr>
        <w:t>013</w:t>
      </w:r>
      <w:r w:rsidRPr="00570570">
        <w:rPr>
          <w:rFonts w:ascii="宋体" w:hAnsi="宋体" w:cs="宋体" w:hint="eastAsia"/>
        </w:rPr>
        <w:t>年安徽高校省级优秀青年人才基金重点项目《大学生地方本科院校大学生学习能力评价及其应用研究》（</w:t>
      </w:r>
      <w:r w:rsidRPr="00570570">
        <w:rPr>
          <w:rFonts w:ascii="宋体" w:hAnsi="宋体" w:cs="宋体"/>
        </w:rPr>
        <w:t>2013SQRW055ZD</w:t>
      </w:r>
      <w:r w:rsidRPr="00570570">
        <w:rPr>
          <w:rFonts w:ascii="宋体" w:hAnsi="宋体" w:cs="宋体" w:hint="eastAsia"/>
        </w:rPr>
        <w:t>）。皖西学</w:t>
      </w:r>
      <w:proofErr w:type="gramStart"/>
      <w:r w:rsidRPr="00570570">
        <w:rPr>
          <w:rFonts w:ascii="宋体" w:hAnsi="宋体" w:cs="宋体" w:hint="eastAsia"/>
        </w:rPr>
        <w:t>院校级</w:t>
      </w:r>
      <w:proofErr w:type="gramEnd"/>
      <w:r w:rsidRPr="00570570">
        <w:rPr>
          <w:rFonts w:ascii="宋体" w:hAnsi="宋体" w:cs="宋体" w:hint="eastAsia"/>
        </w:rPr>
        <w:t>人文社科研究项目《地方应用型本科高校大学生核心竞争力研究》（编号</w:t>
      </w:r>
      <w:r w:rsidRPr="00570570">
        <w:rPr>
          <w:rFonts w:ascii="宋体" w:hAnsi="宋体" w:cs="宋体"/>
        </w:rPr>
        <w:t>:WXSK201625</w:t>
      </w:r>
      <w:r w:rsidRPr="00570570">
        <w:rPr>
          <w:rFonts w:ascii="宋体" w:hAnsi="宋体" w:cs="宋体" w:hint="eastAsia"/>
        </w:rPr>
        <w:t>）</w:t>
      </w:r>
      <w:r>
        <w:rPr>
          <w:rFonts w:ascii="宋体" w:hAnsi="宋体" w:cs="宋体" w:hint="eastAsia"/>
        </w:rPr>
        <w:t>。</w:t>
      </w:r>
    </w:p>
    <w:p w:rsidR="00344C82" w:rsidRDefault="00344C82" w:rsidP="003D3C12">
      <w:pPr>
        <w:pStyle w:val="a7"/>
        <w:rPr>
          <w:rFonts w:cs="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1195A"/>
    <w:multiLevelType w:val="multilevel"/>
    <w:tmpl w:val="DCD21D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3E3"/>
    <w:rsid w:val="00003935"/>
    <w:rsid w:val="00015EF4"/>
    <w:rsid w:val="00022ED5"/>
    <w:rsid w:val="00024391"/>
    <w:rsid w:val="0003494B"/>
    <w:rsid w:val="00037396"/>
    <w:rsid w:val="00082D08"/>
    <w:rsid w:val="00095B7E"/>
    <w:rsid w:val="000A18E8"/>
    <w:rsid w:val="000B5906"/>
    <w:rsid w:val="000B7C57"/>
    <w:rsid w:val="000C3697"/>
    <w:rsid w:val="000D71D1"/>
    <w:rsid w:val="00106BDD"/>
    <w:rsid w:val="001309BF"/>
    <w:rsid w:val="00142A91"/>
    <w:rsid w:val="001443FC"/>
    <w:rsid w:val="00153AE9"/>
    <w:rsid w:val="00157709"/>
    <w:rsid w:val="001845D9"/>
    <w:rsid w:val="00192006"/>
    <w:rsid w:val="001A0493"/>
    <w:rsid w:val="001A5292"/>
    <w:rsid w:val="001C018B"/>
    <w:rsid w:val="001C1F23"/>
    <w:rsid w:val="001C3648"/>
    <w:rsid w:val="001D3E62"/>
    <w:rsid w:val="001E5F2A"/>
    <w:rsid w:val="001F46FE"/>
    <w:rsid w:val="0020569D"/>
    <w:rsid w:val="00206FC7"/>
    <w:rsid w:val="00212C08"/>
    <w:rsid w:val="00221A4F"/>
    <w:rsid w:val="00240F64"/>
    <w:rsid w:val="00241187"/>
    <w:rsid w:val="0024557F"/>
    <w:rsid w:val="00251D12"/>
    <w:rsid w:val="00252413"/>
    <w:rsid w:val="00271352"/>
    <w:rsid w:val="0028075A"/>
    <w:rsid w:val="002A1C15"/>
    <w:rsid w:val="002A57C6"/>
    <w:rsid w:val="002B47AC"/>
    <w:rsid w:val="002C5C08"/>
    <w:rsid w:val="002D15C8"/>
    <w:rsid w:val="002D5D47"/>
    <w:rsid w:val="002D5E3C"/>
    <w:rsid w:val="00302852"/>
    <w:rsid w:val="00320513"/>
    <w:rsid w:val="00326761"/>
    <w:rsid w:val="00327364"/>
    <w:rsid w:val="00344C82"/>
    <w:rsid w:val="00352C44"/>
    <w:rsid w:val="00366566"/>
    <w:rsid w:val="003717AC"/>
    <w:rsid w:val="00380D9C"/>
    <w:rsid w:val="00381A52"/>
    <w:rsid w:val="00381F3A"/>
    <w:rsid w:val="003A3E90"/>
    <w:rsid w:val="003A529E"/>
    <w:rsid w:val="003A7662"/>
    <w:rsid w:val="003B5001"/>
    <w:rsid w:val="003C5D5B"/>
    <w:rsid w:val="003D3C12"/>
    <w:rsid w:val="003E69D0"/>
    <w:rsid w:val="003F6732"/>
    <w:rsid w:val="004065B3"/>
    <w:rsid w:val="0041522E"/>
    <w:rsid w:val="00417DC7"/>
    <w:rsid w:val="00427C33"/>
    <w:rsid w:val="00435735"/>
    <w:rsid w:val="00455BA5"/>
    <w:rsid w:val="00457A0F"/>
    <w:rsid w:val="0046505A"/>
    <w:rsid w:val="00476453"/>
    <w:rsid w:val="00481A85"/>
    <w:rsid w:val="00482FB8"/>
    <w:rsid w:val="0049658F"/>
    <w:rsid w:val="004B7221"/>
    <w:rsid w:val="004C3BAA"/>
    <w:rsid w:val="004C4BB2"/>
    <w:rsid w:val="004D1FC7"/>
    <w:rsid w:val="004E792C"/>
    <w:rsid w:val="004F6EC2"/>
    <w:rsid w:val="0050597D"/>
    <w:rsid w:val="00507B52"/>
    <w:rsid w:val="00524312"/>
    <w:rsid w:val="005338F9"/>
    <w:rsid w:val="00544034"/>
    <w:rsid w:val="00544B42"/>
    <w:rsid w:val="0054708B"/>
    <w:rsid w:val="00547B59"/>
    <w:rsid w:val="00556D5E"/>
    <w:rsid w:val="005633E3"/>
    <w:rsid w:val="00570570"/>
    <w:rsid w:val="00580422"/>
    <w:rsid w:val="005842E8"/>
    <w:rsid w:val="00593C35"/>
    <w:rsid w:val="00595EC2"/>
    <w:rsid w:val="00597279"/>
    <w:rsid w:val="005B2B5A"/>
    <w:rsid w:val="005B50CE"/>
    <w:rsid w:val="005C3893"/>
    <w:rsid w:val="005C7F95"/>
    <w:rsid w:val="005D2BB8"/>
    <w:rsid w:val="005E2FCD"/>
    <w:rsid w:val="005E706F"/>
    <w:rsid w:val="005F13BC"/>
    <w:rsid w:val="00606CD5"/>
    <w:rsid w:val="00606D09"/>
    <w:rsid w:val="00607DF5"/>
    <w:rsid w:val="00612F3A"/>
    <w:rsid w:val="00615547"/>
    <w:rsid w:val="00623E6E"/>
    <w:rsid w:val="006309BD"/>
    <w:rsid w:val="00657AE6"/>
    <w:rsid w:val="00677776"/>
    <w:rsid w:val="006A20BD"/>
    <w:rsid w:val="006B1B6A"/>
    <w:rsid w:val="006B356E"/>
    <w:rsid w:val="006B75E4"/>
    <w:rsid w:val="006C202D"/>
    <w:rsid w:val="006C31D8"/>
    <w:rsid w:val="006C4788"/>
    <w:rsid w:val="006D5573"/>
    <w:rsid w:val="006F43A5"/>
    <w:rsid w:val="006F4635"/>
    <w:rsid w:val="007032D3"/>
    <w:rsid w:val="0071786E"/>
    <w:rsid w:val="0072756C"/>
    <w:rsid w:val="00761BB3"/>
    <w:rsid w:val="007812F8"/>
    <w:rsid w:val="0078301D"/>
    <w:rsid w:val="007971D8"/>
    <w:rsid w:val="007B4449"/>
    <w:rsid w:val="007B575B"/>
    <w:rsid w:val="007C1B08"/>
    <w:rsid w:val="007D3D2B"/>
    <w:rsid w:val="007D7341"/>
    <w:rsid w:val="007F2AAD"/>
    <w:rsid w:val="00805A28"/>
    <w:rsid w:val="00813A19"/>
    <w:rsid w:val="008165F8"/>
    <w:rsid w:val="00820729"/>
    <w:rsid w:val="00840076"/>
    <w:rsid w:val="00860E42"/>
    <w:rsid w:val="00862DD2"/>
    <w:rsid w:val="00864B41"/>
    <w:rsid w:val="008703E5"/>
    <w:rsid w:val="00887E65"/>
    <w:rsid w:val="00890512"/>
    <w:rsid w:val="00892276"/>
    <w:rsid w:val="00892384"/>
    <w:rsid w:val="008A0123"/>
    <w:rsid w:val="008A17E9"/>
    <w:rsid w:val="008B08B2"/>
    <w:rsid w:val="008B761D"/>
    <w:rsid w:val="008B7FA9"/>
    <w:rsid w:val="008C1424"/>
    <w:rsid w:val="008C5311"/>
    <w:rsid w:val="008D1BC9"/>
    <w:rsid w:val="008D7823"/>
    <w:rsid w:val="008E25B9"/>
    <w:rsid w:val="008F1586"/>
    <w:rsid w:val="00914B62"/>
    <w:rsid w:val="00940522"/>
    <w:rsid w:val="00947196"/>
    <w:rsid w:val="00964580"/>
    <w:rsid w:val="00972E93"/>
    <w:rsid w:val="00987795"/>
    <w:rsid w:val="00990F56"/>
    <w:rsid w:val="009A377C"/>
    <w:rsid w:val="009A7041"/>
    <w:rsid w:val="009D1129"/>
    <w:rsid w:val="009E4F10"/>
    <w:rsid w:val="009E50E4"/>
    <w:rsid w:val="00A048C1"/>
    <w:rsid w:val="00A11304"/>
    <w:rsid w:val="00A13EBA"/>
    <w:rsid w:val="00A16746"/>
    <w:rsid w:val="00A235F0"/>
    <w:rsid w:val="00A36AC7"/>
    <w:rsid w:val="00A51514"/>
    <w:rsid w:val="00A61FB9"/>
    <w:rsid w:val="00A66493"/>
    <w:rsid w:val="00A92678"/>
    <w:rsid w:val="00A954DD"/>
    <w:rsid w:val="00AC01E5"/>
    <w:rsid w:val="00AC616B"/>
    <w:rsid w:val="00AD64AB"/>
    <w:rsid w:val="00AE0A6D"/>
    <w:rsid w:val="00AE6239"/>
    <w:rsid w:val="00B12A68"/>
    <w:rsid w:val="00B1491A"/>
    <w:rsid w:val="00B21EC4"/>
    <w:rsid w:val="00B36369"/>
    <w:rsid w:val="00B522DC"/>
    <w:rsid w:val="00B80D1A"/>
    <w:rsid w:val="00B82359"/>
    <w:rsid w:val="00B95961"/>
    <w:rsid w:val="00BB2DE4"/>
    <w:rsid w:val="00BC5F1D"/>
    <w:rsid w:val="00BF0240"/>
    <w:rsid w:val="00C023EA"/>
    <w:rsid w:val="00C12AF7"/>
    <w:rsid w:val="00C46765"/>
    <w:rsid w:val="00C601D2"/>
    <w:rsid w:val="00C759F6"/>
    <w:rsid w:val="00C80D03"/>
    <w:rsid w:val="00C83C5D"/>
    <w:rsid w:val="00C9530D"/>
    <w:rsid w:val="00CC7D15"/>
    <w:rsid w:val="00CD3058"/>
    <w:rsid w:val="00CE0104"/>
    <w:rsid w:val="00CF42BB"/>
    <w:rsid w:val="00CF5625"/>
    <w:rsid w:val="00D00CB9"/>
    <w:rsid w:val="00D220E6"/>
    <w:rsid w:val="00D3461D"/>
    <w:rsid w:val="00D51919"/>
    <w:rsid w:val="00D51CCF"/>
    <w:rsid w:val="00D53024"/>
    <w:rsid w:val="00D60663"/>
    <w:rsid w:val="00D6394E"/>
    <w:rsid w:val="00D67CA8"/>
    <w:rsid w:val="00D764B1"/>
    <w:rsid w:val="00D81719"/>
    <w:rsid w:val="00D867B3"/>
    <w:rsid w:val="00DA461B"/>
    <w:rsid w:val="00DC77AC"/>
    <w:rsid w:val="00DE2873"/>
    <w:rsid w:val="00E1031C"/>
    <w:rsid w:val="00E4790B"/>
    <w:rsid w:val="00E56649"/>
    <w:rsid w:val="00E6506C"/>
    <w:rsid w:val="00E70633"/>
    <w:rsid w:val="00E7564C"/>
    <w:rsid w:val="00E83446"/>
    <w:rsid w:val="00E923EB"/>
    <w:rsid w:val="00ED29EB"/>
    <w:rsid w:val="00ED629E"/>
    <w:rsid w:val="00ED65ED"/>
    <w:rsid w:val="00F212E7"/>
    <w:rsid w:val="00F32655"/>
    <w:rsid w:val="00F6236F"/>
    <w:rsid w:val="00F805C5"/>
    <w:rsid w:val="00F90914"/>
    <w:rsid w:val="00F92F61"/>
    <w:rsid w:val="00F93600"/>
    <w:rsid w:val="00F9599D"/>
    <w:rsid w:val="00F95D93"/>
    <w:rsid w:val="00FB7560"/>
    <w:rsid w:val="00FC4493"/>
    <w:rsid w:val="00FD78CF"/>
    <w:rsid w:val="00FE6403"/>
    <w:rsid w:val="00FF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3E3"/>
    <w:pPr>
      <w:widowControl w:val="0"/>
      <w:jc w:val="both"/>
    </w:pPr>
    <w:rPr>
      <w:rFonts w:cs="Calibri"/>
      <w:kern w:val="2"/>
      <w:sz w:val="21"/>
      <w:szCs w:val="21"/>
    </w:rPr>
  </w:style>
  <w:style w:type="paragraph" w:styleId="1">
    <w:name w:val="heading 1"/>
    <w:basedOn w:val="a"/>
    <w:next w:val="a"/>
    <w:link w:val="1Char"/>
    <w:uiPriority w:val="99"/>
    <w:qFormat/>
    <w:rsid w:val="005633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633E3"/>
    <w:rPr>
      <w:rFonts w:ascii="Calibri" w:eastAsia="宋体" w:hAnsi="Calibri" w:cs="Calibri"/>
      <w:b/>
      <w:bCs/>
      <w:kern w:val="44"/>
      <w:sz w:val="44"/>
      <w:szCs w:val="44"/>
    </w:rPr>
  </w:style>
  <w:style w:type="paragraph" w:styleId="a3">
    <w:name w:val="header"/>
    <w:basedOn w:val="a"/>
    <w:link w:val="Char"/>
    <w:uiPriority w:val="99"/>
    <w:semiHidden/>
    <w:rsid w:val="003205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320513"/>
    <w:rPr>
      <w:rFonts w:ascii="Calibri" w:eastAsia="宋体" w:hAnsi="Calibri" w:cs="Calibri"/>
      <w:sz w:val="18"/>
      <w:szCs w:val="18"/>
    </w:rPr>
  </w:style>
  <w:style w:type="paragraph" w:styleId="a4">
    <w:name w:val="footer"/>
    <w:basedOn w:val="a"/>
    <w:link w:val="Char0"/>
    <w:uiPriority w:val="99"/>
    <w:semiHidden/>
    <w:rsid w:val="00320513"/>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513"/>
    <w:rPr>
      <w:rFonts w:ascii="Calibri" w:eastAsia="宋体" w:hAnsi="Calibri" w:cs="Calibri"/>
      <w:sz w:val="18"/>
      <w:szCs w:val="18"/>
    </w:rPr>
  </w:style>
  <w:style w:type="paragraph" w:styleId="HTML">
    <w:name w:val="HTML Preformatted"/>
    <w:basedOn w:val="a"/>
    <w:link w:val="HTMLChar"/>
    <w:uiPriority w:val="99"/>
    <w:semiHidden/>
    <w:rsid w:val="00427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427C33"/>
    <w:rPr>
      <w:rFonts w:ascii="宋体" w:eastAsia="宋体" w:hAnsi="宋体" w:cs="宋体"/>
      <w:kern w:val="0"/>
      <w:sz w:val="24"/>
      <w:szCs w:val="24"/>
    </w:rPr>
  </w:style>
  <w:style w:type="character" w:styleId="a5">
    <w:name w:val="Hyperlink"/>
    <w:uiPriority w:val="99"/>
    <w:semiHidden/>
    <w:rsid w:val="009D1129"/>
    <w:rPr>
      <w:color w:val="auto"/>
      <w:u w:val="none"/>
      <w:effect w:val="none"/>
    </w:rPr>
  </w:style>
  <w:style w:type="paragraph" w:styleId="a6">
    <w:name w:val="List Paragraph"/>
    <w:basedOn w:val="a"/>
    <w:uiPriority w:val="99"/>
    <w:qFormat/>
    <w:rsid w:val="00F93600"/>
    <w:pPr>
      <w:ind w:firstLineChars="200" w:firstLine="420"/>
    </w:pPr>
  </w:style>
  <w:style w:type="paragraph" w:styleId="a7">
    <w:name w:val="footnote text"/>
    <w:basedOn w:val="a"/>
    <w:link w:val="Char1"/>
    <w:uiPriority w:val="99"/>
    <w:semiHidden/>
    <w:rsid w:val="001A0493"/>
    <w:pPr>
      <w:snapToGrid w:val="0"/>
      <w:jc w:val="left"/>
    </w:pPr>
    <w:rPr>
      <w:rFonts w:ascii="Times New Roman" w:hAnsi="Times New Roman" w:cs="Times New Roman"/>
      <w:sz w:val="18"/>
      <w:szCs w:val="18"/>
    </w:rPr>
  </w:style>
  <w:style w:type="character" w:customStyle="1" w:styleId="Char1">
    <w:name w:val="脚注文本 Char"/>
    <w:link w:val="a7"/>
    <w:uiPriority w:val="99"/>
    <w:locked/>
    <w:rsid w:val="001A0493"/>
    <w:rPr>
      <w:rFonts w:ascii="Times New Roman" w:eastAsia="宋体" w:hAnsi="Times New Roman" w:cs="Times New Roman"/>
      <w:sz w:val="18"/>
      <w:szCs w:val="18"/>
    </w:rPr>
  </w:style>
  <w:style w:type="character" w:styleId="a8">
    <w:name w:val="footnote reference"/>
    <w:uiPriority w:val="99"/>
    <w:semiHidden/>
    <w:rsid w:val="001A04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16408">
      <w:marLeft w:val="0"/>
      <w:marRight w:val="0"/>
      <w:marTop w:val="0"/>
      <w:marBottom w:val="0"/>
      <w:divBdr>
        <w:top w:val="none" w:sz="0" w:space="0" w:color="auto"/>
        <w:left w:val="none" w:sz="0" w:space="0" w:color="auto"/>
        <w:bottom w:val="none" w:sz="0" w:space="0" w:color="auto"/>
        <w:right w:val="none" w:sz="0" w:space="0" w:color="auto"/>
      </w:divBdr>
    </w:div>
    <w:div w:id="1903716409">
      <w:marLeft w:val="0"/>
      <w:marRight w:val="0"/>
      <w:marTop w:val="0"/>
      <w:marBottom w:val="0"/>
      <w:divBdr>
        <w:top w:val="none" w:sz="0" w:space="0" w:color="auto"/>
        <w:left w:val="none" w:sz="0" w:space="0" w:color="auto"/>
        <w:bottom w:val="none" w:sz="0" w:space="0" w:color="auto"/>
        <w:right w:val="none" w:sz="0" w:space="0" w:color="auto"/>
      </w:divBdr>
    </w:div>
    <w:div w:id="1903716410">
      <w:marLeft w:val="0"/>
      <w:marRight w:val="0"/>
      <w:marTop w:val="0"/>
      <w:marBottom w:val="0"/>
      <w:divBdr>
        <w:top w:val="none" w:sz="0" w:space="0" w:color="auto"/>
        <w:left w:val="none" w:sz="0" w:space="0" w:color="auto"/>
        <w:bottom w:val="none" w:sz="0" w:space="0" w:color="auto"/>
        <w:right w:val="none" w:sz="0" w:space="0" w:color="auto"/>
      </w:divBdr>
    </w:div>
    <w:div w:id="1903716412">
      <w:marLeft w:val="0"/>
      <w:marRight w:val="0"/>
      <w:marTop w:val="0"/>
      <w:marBottom w:val="0"/>
      <w:divBdr>
        <w:top w:val="none" w:sz="0" w:space="0" w:color="auto"/>
        <w:left w:val="none" w:sz="0" w:space="0" w:color="auto"/>
        <w:bottom w:val="none" w:sz="0" w:space="0" w:color="auto"/>
        <w:right w:val="none" w:sz="0" w:space="0" w:color="auto"/>
      </w:divBdr>
      <w:divsChild>
        <w:div w:id="1903716416">
          <w:marLeft w:val="0"/>
          <w:marRight w:val="0"/>
          <w:marTop w:val="0"/>
          <w:marBottom w:val="0"/>
          <w:divBdr>
            <w:top w:val="none" w:sz="0" w:space="0" w:color="auto"/>
            <w:left w:val="none" w:sz="0" w:space="0" w:color="auto"/>
            <w:bottom w:val="none" w:sz="0" w:space="0" w:color="auto"/>
            <w:right w:val="none" w:sz="0" w:space="0" w:color="auto"/>
          </w:divBdr>
          <w:divsChild>
            <w:div w:id="1903716419">
              <w:marLeft w:val="0"/>
              <w:marRight w:val="0"/>
              <w:marTop w:val="0"/>
              <w:marBottom w:val="0"/>
              <w:divBdr>
                <w:top w:val="none" w:sz="0" w:space="0" w:color="auto"/>
                <w:left w:val="none" w:sz="0" w:space="0" w:color="auto"/>
                <w:bottom w:val="none" w:sz="0" w:space="0" w:color="auto"/>
                <w:right w:val="none" w:sz="0" w:space="0" w:color="auto"/>
              </w:divBdr>
              <w:divsChild>
                <w:div w:id="1903716411">
                  <w:marLeft w:val="0"/>
                  <w:marRight w:val="0"/>
                  <w:marTop w:val="0"/>
                  <w:marBottom w:val="0"/>
                  <w:divBdr>
                    <w:top w:val="none" w:sz="0" w:space="0" w:color="auto"/>
                    <w:left w:val="none" w:sz="0" w:space="0" w:color="auto"/>
                    <w:bottom w:val="none" w:sz="0" w:space="0" w:color="auto"/>
                    <w:right w:val="none" w:sz="0" w:space="0" w:color="auto"/>
                  </w:divBdr>
                  <w:divsChild>
                    <w:div w:id="1903716414">
                      <w:marLeft w:val="0"/>
                      <w:marRight w:val="0"/>
                      <w:marTop w:val="0"/>
                      <w:marBottom w:val="0"/>
                      <w:divBdr>
                        <w:top w:val="none" w:sz="0" w:space="0" w:color="auto"/>
                        <w:left w:val="none" w:sz="0" w:space="0" w:color="auto"/>
                        <w:bottom w:val="none" w:sz="0" w:space="0" w:color="auto"/>
                        <w:right w:val="none" w:sz="0" w:space="0" w:color="auto"/>
                      </w:divBdr>
                      <w:divsChild>
                        <w:div w:id="1903716418">
                          <w:marLeft w:val="0"/>
                          <w:marRight w:val="0"/>
                          <w:marTop w:val="0"/>
                          <w:marBottom w:val="0"/>
                          <w:divBdr>
                            <w:top w:val="none" w:sz="0" w:space="0" w:color="auto"/>
                            <w:left w:val="none" w:sz="0" w:space="0" w:color="auto"/>
                            <w:bottom w:val="none" w:sz="0" w:space="0" w:color="auto"/>
                            <w:right w:val="none" w:sz="0" w:space="0" w:color="auto"/>
                          </w:divBdr>
                          <w:divsChild>
                            <w:div w:id="1903716413">
                              <w:marLeft w:val="0"/>
                              <w:marRight w:val="0"/>
                              <w:marTop w:val="75"/>
                              <w:marBottom w:val="75"/>
                              <w:divBdr>
                                <w:top w:val="none" w:sz="0" w:space="0" w:color="auto"/>
                                <w:left w:val="none" w:sz="0" w:space="0" w:color="auto"/>
                                <w:bottom w:val="none" w:sz="0" w:space="0" w:color="auto"/>
                                <w:right w:val="none" w:sz="0" w:space="0" w:color="auto"/>
                              </w:divBdr>
                              <w:divsChild>
                                <w:div w:id="1903716417">
                                  <w:marLeft w:val="0"/>
                                  <w:marRight w:val="0"/>
                                  <w:marTop w:val="0"/>
                                  <w:marBottom w:val="0"/>
                                  <w:divBdr>
                                    <w:top w:val="none" w:sz="0" w:space="0" w:color="auto"/>
                                    <w:left w:val="none" w:sz="0" w:space="0" w:color="auto"/>
                                    <w:bottom w:val="none" w:sz="0" w:space="0" w:color="auto"/>
                                    <w:right w:val="none" w:sz="0" w:space="0" w:color="auto"/>
                                  </w:divBdr>
                                  <w:divsChild>
                                    <w:div w:id="1903716415">
                                      <w:marLeft w:val="0"/>
                                      <w:marRight w:val="0"/>
                                      <w:marTop w:val="0"/>
                                      <w:marBottom w:val="0"/>
                                      <w:divBdr>
                                        <w:top w:val="single" w:sz="6" w:space="0" w:color="92B0DD"/>
                                        <w:left w:val="single" w:sz="6" w:space="0" w:color="92B0DD"/>
                                        <w:bottom w:val="single" w:sz="6" w:space="0" w:color="92B0DD"/>
                                        <w:right w:val="single" w:sz="6" w:space="0" w:color="92B0DD"/>
                                      </w:divBdr>
                                      <w:divsChild>
                                        <w:div w:id="1903716420">
                                          <w:marLeft w:val="0"/>
                                          <w:marRight w:val="0"/>
                                          <w:marTop w:val="0"/>
                                          <w:marBottom w:val="0"/>
                                          <w:divBdr>
                                            <w:top w:val="single" w:sz="6" w:space="4" w:color="92B0DD"/>
                                            <w:left w:val="none" w:sz="0" w:space="0" w:color="auto"/>
                                            <w:bottom w:val="none" w:sz="0" w:space="0" w:color="auto"/>
                                            <w:right w:val="none" w:sz="0" w:space="0" w:color="auto"/>
                                          </w:divBdr>
                                          <w:divsChild>
                                            <w:div w:id="1903716421">
                                              <w:marLeft w:val="0"/>
                                              <w:marRight w:val="0"/>
                                              <w:marTop w:val="0"/>
                                              <w:marBottom w:val="0"/>
                                              <w:divBdr>
                                                <w:top w:val="none" w:sz="0" w:space="0" w:color="auto"/>
                                                <w:left w:val="none" w:sz="0" w:space="0" w:color="auto"/>
                                                <w:bottom w:val="none" w:sz="0" w:space="0" w:color="auto"/>
                                                <w:right w:val="none" w:sz="0" w:space="0" w:color="auto"/>
                                              </w:divBdr>
                                              <w:divsChild>
                                                <w:div w:id="19037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716428">
      <w:marLeft w:val="0"/>
      <w:marRight w:val="0"/>
      <w:marTop w:val="0"/>
      <w:marBottom w:val="0"/>
      <w:divBdr>
        <w:top w:val="none" w:sz="0" w:space="0" w:color="auto"/>
        <w:left w:val="none" w:sz="0" w:space="0" w:color="auto"/>
        <w:bottom w:val="none" w:sz="0" w:space="0" w:color="auto"/>
        <w:right w:val="none" w:sz="0" w:space="0" w:color="auto"/>
      </w:divBdr>
      <w:divsChild>
        <w:div w:id="1903716426">
          <w:marLeft w:val="0"/>
          <w:marRight w:val="0"/>
          <w:marTop w:val="0"/>
          <w:marBottom w:val="0"/>
          <w:divBdr>
            <w:top w:val="none" w:sz="0" w:space="0" w:color="auto"/>
            <w:left w:val="none" w:sz="0" w:space="0" w:color="auto"/>
            <w:bottom w:val="none" w:sz="0" w:space="0" w:color="auto"/>
            <w:right w:val="none" w:sz="0" w:space="0" w:color="auto"/>
          </w:divBdr>
          <w:divsChild>
            <w:div w:id="1903716430">
              <w:marLeft w:val="0"/>
              <w:marRight w:val="0"/>
              <w:marTop w:val="0"/>
              <w:marBottom w:val="0"/>
              <w:divBdr>
                <w:top w:val="none" w:sz="0" w:space="0" w:color="auto"/>
                <w:left w:val="none" w:sz="0" w:space="0" w:color="auto"/>
                <w:bottom w:val="none" w:sz="0" w:space="0" w:color="auto"/>
                <w:right w:val="none" w:sz="0" w:space="0" w:color="auto"/>
              </w:divBdr>
              <w:divsChild>
                <w:div w:id="1903716433">
                  <w:marLeft w:val="0"/>
                  <w:marRight w:val="0"/>
                  <w:marTop w:val="0"/>
                  <w:marBottom w:val="0"/>
                  <w:divBdr>
                    <w:top w:val="none" w:sz="0" w:space="0" w:color="auto"/>
                    <w:left w:val="none" w:sz="0" w:space="0" w:color="auto"/>
                    <w:bottom w:val="none" w:sz="0" w:space="0" w:color="auto"/>
                    <w:right w:val="none" w:sz="0" w:space="0" w:color="auto"/>
                  </w:divBdr>
                  <w:divsChild>
                    <w:div w:id="1903716429">
                      <w:marLeft w:val="0"/>
                      <w:marRight w:val="0"/>
                      <w:marTop w:val="0"/>
                      <w:marBottom w:val="0"/>
                      <w:divBdr>
                        <w:top w:val="none" w:sz="0" w:space="0" w:color="auto"/>
                        <w:left w:val="none" w:sz="0" w:space="0" w:color="auto"/>
                        <w:bottom w:val="none" w:sz="0" w:space="0" w:color="auto"/>
                        <w:right w:val="none" w:sz="0" w:space="0" w:color="auto"/>
                      </w:divBdr>
                      <w:divsChild>
                        <w:div w:id="1903716427">
                          <w:marLeft w:val="0"/>
                          <w:marRight w:val="0"/>
                          <w:marTop w:val="0"/>
                          <w:marBottom w:val="0"/>
                          <w:divBdr>
                            <w:top w:val="none" w:sz="0" w:space="0" w:color="auto"/>
                            <w:left w:val="none" w:sz="0" w:space="0" w:color="auto"/>
                            <w:bottom w:val="none" w:sz="0" w:space="0" w:color="auto"/>
                            <w:right w:val="none" w:sz="0" w:space="0" w:color="auto"/>
                          </w:divBdr>
                          <w:divsChild>
                            <w:div w:id="1903716434">
                              <w:marLeft w:val="0"/>
                              <w:marRight w:val="0"/>
                              <w:marTop w:val="50"/>
                              <w:marBottom w:val="50"/>
                              <w:divBdr>
                                <w:top w:val="none" w:sz="0" w:space="0" w:color="auto"/>
                                <w:left w:val="none" w:sz="0" w:space="0" w:color="auto"/>
                                <w:bottom w:val="none" w:sz="0" w:space="0" w:color="auto"/>
                                <w:right w:val="none" w:sz="0" w:space="0" w:color="auto"/>
                              </w:divBdr>
                              <w:divsChild>
                                <w:div w:id="1903716424">
                                  <w:marLeft w:val="0"/>
                                  <w:marRight w:val="0"/>
                                  <w:marTop w:val="0"/>
                                  <w:marBottom w:val="0"/>
                                  <w:divBdr>
                                    <w:top w:val="none" w:sz="0" w:space="0" w:color="auto"/>
                                    <w:left w:val="none" w:sz="0" w:space="0" w:color="auto"/>
                                    <w:bottom w:val="none" w:sz="0" w:space="0" w:color="auto"/>
                                    <w:right w:val="none" w:sz="0" w:space="0" w:color="auto"/>
                                  </w:divBdr>
                                  <w:divsChild>
                                    <w:div w:id="1903716431">
                                      <w:marLeft w:val="0"/>
                                      <w:marRight w:val="0"/>
                                      <w:marTop w:val="0"/>
                                      <w:marBottom w:val="0"/>
                                      <w:divBdr>
                                        <w:top w:val="single" w:sz="4" w:space="0" w:color="92B0DD"/>
                                        <w:left w:val="single" w:sz="4" w:space="0" w:color="92B0DD"/>
                                        <w:bottom w:val="single" w:sz="4" w:space="0" w:color="92B0DD"/>
                                        <w:right w:val="single" w:sz="4" w:space="0" w:color="92B0DD"/>
                                      </w:divBdr>
                                      <w:divsChild>
                                        <w:div w:id="1903716423">
                                          <w:marLeft w:val="0"/>
                                          <w:marRight w:val="0"/>
                                          <w:marTop w:val="0"/>
                                          <w:marBottom w:val="0"/>
                                          <w:divBdr>
                                            <w:top w:val="single" w:sz="4" w:space="3" w:color="92B0DD"/>
                                            <w:left w:val="none" w:sz="0" w:space="0" w:color="auto"/>
                                            <w:bottom w:val="none" w:sz="0" w:space="0" w:color="auto"/>
                                            <w:right w:val="none" w:sz="0" w:space="0" w:color="auto"/>
                                          </w:divBdr>
                                          <w:divsChild>
                                            <w:div w:id="1903716432">
                                              <w:marLeft w:val="0"/>
                                              <w:marRight w:val="0"/>
                                              <w:marTop w:val="0"/>
                                              <w:marBottom w:val="0"/>
                                              <w:divBdr>
                                                <w:top w:val="none" w:sz="0" w:space="0" w:color="auto"/>
                                                <w:left w:val="none" w:sz="0" w:space="0" w:color="auto"/>
                                                <w:bottom w:val="none" w:sz="0" w:space="0" w:color="auto"/>
                                                <w:right w:val="none" w:sz="0" w:space="0" w:color="auto"/>
                                              </w:divBdr>
                                              <w:divsChild>
                                                <w:div w:id="19037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770</Words>
  <Characters>4393</Characters>
  <Application>Microsoft Office Word</Application>
  <DocSecurity>0</DocSecurity>
  <Lines>36</Lines>
  <Paragraphs>10</Paragraphs>
  <ScaleCrop>false</ScaleCrop>
  <Company>lulinlin</Company>
  <LinksUpToDate>false</LinksUpToDate>
  <CharactersWithSpaces>5153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2016-10-08T04:06:00Z</dcterms:created>
  <dc:creator>微软用户</dc:creator>
  <lastModifiedBy>Hank</lastModifiedBy>
  <dcterms:modified xsi:type="dcterms:W3CDTF">2016-10-13T13:26:00Z</dcterms:modified>
  <revision>14</revision>
  <dc:title>大学生核心竞争力的构成要素及培养研究</dc:title>
</coreProperties>
</file>