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196"/>
        <w:jc w:val="center"/>
        <w:rPr>
          <w:rFonts w:ascii="黑体" w:hAnsi="黑体" w:eastAsia="黑体"/>
          <w:b/>
          <w:sz w:val="32"/>
          <w:szCs w:val="32"/>
        </w:rPr>
      </w:pPr>
      <w:r>
        <w:rPr>
          <w:rFonts w:hint="eastAsia" w:ascii="黑体" w:hAnsi="黑体" w:eastAsia="黑体"/>
          <w:b/>
          <w:sz w:val="32"/>
          <w:szCs w:val="32"/>
        </w:rPr>
        <w:t>北京城市学院201</w:t>
      </w:r>
      <w:r>
        <w:rPr>
          <w:rFonts w:hint="eastAsia" w:ascii="黑体" w:hAnsi="黑体" w:eastAsia="黑体"/>
          <w:b/>
          <w:sz w:val="32"/>
          <w:szCs w:val="32"/>
          <w:lang w:val="en-US" w:eastAsia="zh-CN"/>
        </w:rPr>
        <w:t>6</w:t>
      </w:r>
      <w:r>
        <w:rPr>
          <w:rFonts w:hint="eastAsia" w:ascii="黑体" w:hAnsi="黑体" w:eastAsia="黑体"/>
          <w:b/>
          <w:sz w:val="32"/>
          <w:szCs w:val="32"/>
        </w:rPr>
        <w:t>—201</w:t>
      </w:r>
      <w:r>
        <w:rPr>
          <w:rFonts w:hint="eastAsia" w:ascii="黑体" w:hAnsi="黑体" w:eastAsia="黑体"/>
          <w:b/>
          <w:sz w:val="32"/>
          <w:szCs w:val="32"/>
          <w:lang w:val="en-US" w:eastAsia="zh-CN"/>
        </w:rPr>
        <w:t>7</w:t>
      </w:r>
      <w:r>
        <w:rPr>
          <w:rFonts w:hint="eastAsia" w:ascii="黑体" w:hAnsi="黑体" w:eastAsia="黑体"/>
          <w:b/>
          <w:sz w:val="32"/>
          <w:szCs w:val="32"/>
        </w:rPr>
        <w:t>学年第</w:t>
      </w:r>
      <w:r>
        <w:rPr>
          <w:rFonts w:hint="eastAsia" w:ascii="黑体" w:hAnsi="黑体" w:eastAsia="黑体"/>
          <w:b/>
          <w:sz w:val="32"/>
          <w:szCs w:val="32"/>
          <w:lang w:val="en-US" w:eastAsia="zh-CN"/>
        </w:rPr>
        <w:t>二</w:t>
      </w:r>
      <w:r>
        <w:rPr>
          <w:rFonts w:hint="eastAsia" w:ascii="黑体" w:hAnsi="黑体" w:eastAsia="黑体"/>
          <w:b/>
          <w:sz w:val="32"/>
          <w:szCs w:val="32"/>
        </w:rPr>
        <w:t>学期</w:t>
      </w:r>
    </w:p>
    <w:p>
      <w:pPr>
        <w:spacing w:beforeLines="50"/>
        <w:ind w:firstLine="630" w:firstLineChars="196"/>
        <w:jc w:val="center"/>
        <w:rPr>
          <w:rFonts w:ascii="黑体" w:hAnsi="黑体" w:eastAsia="黑体"/>
          <w:b/>
          <w:sz w:val="32"/>
          <w:szCs w:val="32"/>
        </w:rPr>
      </w:pPr>
      <w:r>
        <w:rPr>
          <w:rFonts w:hint="eastAsia" w:ascii="黑体" w:hAnsi="黑体" w:eastAsia="黑体"/>
          <w:b/>
          <w:sz w:val="32"/>
          <w:szCs w:val="32"/>
        </w:rPr>
        <w:t>初级党课教学大纲</w:t>
      </w:r>
    </w:p>
    <w:p>
      <w:pPr>
        <w:spacing w:after="0" w:line="360" w:lineRule="auto"/>
        <w:ind w:firstLine="562" w:firstLineChars="200"/>
        <w:jc w:val="both"/>
        <w:outlineLvl w:val="0"/>
        <w:rPr>
          <w:rFonts w:hint="eastAsia" w:ascii="仿宋_GB2312" w:hAnsi="宋体" w:eastAsia="仿宋_GB2312" w:cs="宋体"/>
          <w:b/>
          <w:bCs/>
          <w:sz w:val="28"/>
          <w:szCs w:val="28"/>
        </w:rPr>
      </w:pP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一、课程目的</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坚持以马克思列宁主义、毛泽东思想、邓小平理论和“三个代表”重要思想以及科学发展观为</w:t>
      </w:r>
      <w:r>
        <w:rPr>
          <w:rFonts w:hint="eastAsia" w:ascii="仿宋_GB2312" w:eastAsia="仿宋_GB2312"/>
          <w:sz w:val="28"/>
          <w:szCs w:val="28"/>
          <w:lang w:val="en-US" w:eastAsia="zh-CN"/>
        </w:rPr>
        <w:t>思想</w:t>
      </w:r>
      <w:r>
        <w:rPr>
          <w:rFonts w:hint="eastAsia" w:ascii="仿宋_GB2312" w:eastAsia="仿宋_GB2312"/>
          <w:sz w:val="28"/>
          <w:szCs w:val="28"/>
        </w:rPr>
        <w:t>指导，深入学习</w:t>
      </w:r>
      <w:r>
        <w:rPr>
          <w:rFonts w:hint="eastAsia" w:ascii="仿宋_GB2312" w:eastAsia="仿宋_GB2312"/>
          <w:sz w:val="28"/>
          <w:szCs w:val="28"/>
          <w:lang w:val="en-US" w:eastAsia="zh-CN"/>
        </w:rPr>
        <w:t>党章、党规，学习习近平总书记系列讲话，</w:t>
      </w:r>
      <w:r>
        <w:rPr>
          <w:rFonts w:hint="eastAsia" w:ascii="仿宋_GB2312" w:eastAsia="仿宋_GB2312"/>
          <w:sz w:val="28"/>
          <w:szCs w:val="28"/>
        </w:rPr>
        <w:t>使学员深入了解党的基本知识、基本理论、基本路线、基本纲领、基本经验，掌握马克思主义的世界观和方法论</w:t>
      </w:r>
      <w:r>
        <w:rPr>
          <w:rFonts w:hint="eastAsia" w:ascii="仿宋_GB2312" w:eastAsia="仿宋_GB2312"/>
          <w:sz w:val="28"/>
          <w:szCs w:val="28"/>
          <w:lang w:eastAsia="zh-CN"/>
        </w:rPr>
        <w:t>，</w:t>
      </w:r>
      <w:r>
        <w:rPr>
          <w:rFonts w:hint="eastAsia" w:ascii="仿宋_GB2312" w:eastAsia="仿宋_GB2312"/>
          <w:sz w:val="28"/>
          <w:szCs w:val="28"/>
        </w:rPr>
        <w:t>真正了解党、正确认识党，端正入党动机，加强党性修养并努力争取</w:t>
      </w:r>
      <w:r>
        <w:rPr>
          <w:rFonts w:hint="eastAsia" w:ascii="仿宋_GB2312" w:eastAsia="仿宋_GB2312"/>
          <w:sz w:val="28"/>
          <w:szCs w:val="28"/>
          <w:lang w:val="en-US" w:eastAsia="zh-CN"/>
        </w:rPr>
        <w:t>早日</w:t>
      </w:r>
      <w:r>
        <w:rPr>
          <w:rFonts w:hint="eastAsia" w:ascii="仿宋_GB2312" w:eastAsia="仿宋_GB2312"/>
          <w:sz w:val="28"/>
          <w:szCs w:val="28"/>
        </w:rPr>
        <w:t>加入中国共产党</w:t>
      </w:r>
      <w:r>
        <w:rPr>
          <w:rFonts w:hint="eastAsia" w:ascii="仿宋_GB2312" w:eastAsia="仿宋_GB2312"/>
          <w:sz w:val="28"/>
          <w:szCs w:val="28"/>
          <w:lang w:eastAsia="zh-CN"/>
        </w:rPr>
        <w:t>。</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二、课程性质</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初级党课是面向已向党组织提交入党申请书的教职工和学生开设的党的理论知识培训课程，是我校教职工、学生党员发展对象必须接受的理论培训。</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三、教学对象</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提交入党申请书及要求入党的教职工和学生。</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四、教学方式</w:t>
      </w:r>
    </w:p>
    <w:p>
      <w:pPr>
        <w:spacing w:after="0" w:line="360" w:lineRule="auto"/>
        <w:ind w:firstLine="560" w:firstLineChars="200"/>
        <w:jc w:val="both"/>
        <w:rPr>
          <w:rFonts w:ascii="仿宋_GB2312" w:eastAsia="仿宋_GB2312"/>
          <w:sz w:val="28"/>
          <w:szCs w:val="28"/>
        </w:rPr>
      </w:pPr>
      <w:r>
        <w:rPr>
          <w:rFonts w:hint="eastAsia" w:ascii="仿宋_GB2312" w:eastAsia="仿宋_GB2312"/>
          <w:sz w:val="28"/>
          <w:szCs w:val="28"/>
        </w:rPr>
        <w:t>为提高教学质量和教学效果，各支部结合实际情况，可采取以课堂讲授为主，结合自学思考、座谈讨论、音像视频等多种有效方式组织教学。或依托《大学生入党积极分子在线学习与考试系统》</w:t>
      </w:r>
      <w:r>
        <w:rPr>
          <w:rFonts w:hint="eastAsia" w:ascii="仿宋_GB2312" w:eastAsia="仿宋_GB2312"/>
          <w:sz w:val="28"/>
          <w:szCs w:val="28"/>
          <w:lang w:eastAsia="zh-CN"/>
        </w:rPr>
        <w:t>（</w:t>
      </w:r>
      <w:r>
        <w:rPr>
          <w:rFonts w:hint="eastAsia" w:ascii="仿宋_GB2312" w:eastAsia="仿宋_GB2312"/>
          <w:sz w:val="28"/>
          <w:szCs w:val="28"/>
          <w:lang w:val="en-US" w:eastAsia="zh-CN"/>
        </w:rPr>
        <w:t>3月-5月集中开放</w:t>
      </w:r>
      <w:r>
        <w:rPr>
          <w:rFonts w:hint="eastAsia" w:ascii="仿宋_GB2312" w:eastAsia="仿宋_GB2312"/>
          <w:sz w:val="28"/>
          <w:szCs w:val="28"/>
          <w:lang w:eastAsia="zh-CN"/>
        </w:rPr>
        <w:t>）</w:t>
      </w:r>
      <w:r>
        <w:rPr>
          <w:rFonts w:hint="eastAsia" w:ascii="仿宋_GB2312" w:eastAsia="仿宋_GB2312"/>
          <w:sz w:val="28"/>
          <w:szCs w:val="28"/>
        </w:rPr>
        <w:t>平台组织教学学习。</w:t>
      </w:r>
    </w:p>
    <w:p>
      <w:pPr>
        <w:spacing w:after="0" w:line="360" w:lineRule="auto"/>
        <w:ind w:firstLine="562" w:firstLineChars="200"/>
        <w:jc w:val="both"/>
        <w:outlineLvl w:val="0"/>
        <w:rPr>
          <w:rFonts w:ascii="仿宋_GB2312" w:eastAsia="仿宋_GB2312"/>
          <w:sz w:val="28"/>
          <w:szCs w:val="28"/>
        </w:rPr>
      </w:pPr>
      <w:r>
        <w:rPr>
          <w:rFonts w:hint="eastAsia" w:ascii="仿宋_GB2312" w:hAnsi="宋体" w:eastAsia="仿宋_GB2312" w:cs="宋体"/>
          <w:b/>
          <w:bCs/>
          <w:sz w:val="28"/>
          <w:szCs w:val="28"/>
        </w:rPr>
        <w:t>五、学时要求</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 xml:space="preserve">本课程总学时不少于24学时。结合我校实际，理论知识学习不少于12个学时，自学、讨论、社会实践等共计不少于12个学时。                       </w:t>
      </w:r>
    </w:p>
    <w:p>
      <w:pPr>
        <w:spacing w:after="0" w:line="360" w:lineRule="auto"/>
        <w:ind w:firstLine="562" w:firstLineChars="200"/>
        <w:jc w:val="both"/>
        <w:outlineLvl w:val="0"/>
        <w:rPr>
          <w:rFonts w:ascii="仿宋_GB2312" w:hAnsi="宋体" w:eastAsia="仿宋_GB2312" w:cs="宋体"/>
          <w:b/>
          <w:bCs/>
          <w:sz w:val="28"/>
          <w:szCs w:val="28"/>
        </w:rPr>
      </w:pPr>
      <w:r>
        <w:rPr>
          <w:rFonts w:hint="eastAsia" w:ascii="仿宋_GB2312" w:hAnsi="宋体" w:eastAsia="仿宋_GB2312" w:cs="宋体"/>
          <w:b/>
          <w:bCs/>
          <w:sz w:val="28"/>
          <w:szCs w:val="28"/>
        </w:rPr>
        <w:t>六、</w:t>
      </w:r>
      <w:r>
        <w:rPr>
          <w:rFonts w:hint="eastAsia" w:ascii="仿宋_GB2312" w:hAnsi="宋体" w:eastAsia="仿宋_GB2312" w:cs="宋体"/>
          <w:b/>
          <w:bCs/>
          <w:sz w:val="28"/>
          <w:szCs w:val="28"/>
          <w:lang w:val="en-US" w:eastAsia="zh-CN"/>
        </w:rPr>
        <w:t>理论</w:t>
      </w:r>
      <w:r>
        <w:rPr>
          <w:rFonts w:hint="eastAsia" w:ascii="仿宋_GB2312" w:hAnsi="宋体" w:eastAsia="仿宋_GB2312" w:cs="宋体"/>
          <w:b/>
          <w:bCs/>
          <w:sz w:val="28"/>
          <w:szCs w:val="28"/>
        </w:rPr>
        <w:t>教学内容和学时分配</w:t>
      </w:r>
    </w:p>
    <w:p>
      <w:pPr>
        <w:spacing w:after="0" w:line="360" w:lineRule="auto"/>
        <w:ind w:firstLine="562" w:firstLineChars="200"/>
        <w:jc w:val="both"/>
        <w:rPr>
          <w:rFonts w:hint="eastAsia" w:ascii="仿宋_GB2312" w:hAnsi="宋体" w:eastAsia="仿宋_GB2312" w:cs="宋体"/>
          <w:b/>
          <w:sz w:val="28"/>
          <w:szCs w:val="28"/>
        </w:rPr>
      </w:pPr>
      <w:r>
        <w:rPr>
          <w:rFonts w:hint="eastAsia" w:ascii="仿宋_GB2312" w:hAnsi="宋体" w:eastAsia="仿宋_GB2312" w:cs="宋体"/>
          <w:b/>
          <w:sz w:val="28"/>
          <w:szCs w:val="28"/>
        </w:rPr>
        <w:t>第一讲：成为中国共产党员的条件（2学时）</w:t>
      </w:r>
    </w:p>
    <w:p>
      <w:pPr>
        <w:spacing w:after="0" w:line="360" w:lineRule="auto"/>
        <w:ind w:firstLine="560" w:firstLineChars="200"/>
        <w:jc w:val="both"/>
        <w:rPr>
          <w:rFonts w:hint="eastAsia" w:ascii="仿宋_GB2312" w:hAnsi="宋体" w:eastAsia="仿宋_GB2312" w:cs="宋体"/>
          <w:b/>
          <w:sz w:val="28"/>
          <w:szCs w:val="28"/>
        </w:rPr>
      </w:pPr>
      <w:r>
        <w:rPr>
          <w:rFonts w:hint="eastAsia" w:ascii="仿宋_GB2312" w:hAnsi="宋体" w:eastAsia="仿宋_GB2312" w:cs="宋体"/>
          <w:sz w:val="28"/>
          <w:szCs w:val="28"/>
        </w:rPr>
        <w:t>讲授内容：讲清申请加入中国共产党的条件、共产党员的基本条件、共产党员的具体条件，以及大学生如何按照党员标准要求争做合格党员。</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ascii="仿宋_GB2312" w:hAnsi="宋体" w:eastAsia="仿宋_GB2312" w:cs="宋体"/>
          <w:b/>
          <w:sz w:val="28"/>
          <w:szCs w:val="28"/>
        </w:rPr>
      </w:pPr>
      <w:r>
        <w:rPr>
          <w:rFonts w:hint="eastAsia" w:ascii="仿宋_GB2312" w:hAnsi="宋体" w:eastAsia="仿宋_GB2312" w:cs="宋体"/>
          <w:b/>
          <w:sz w:val="28"/>
          <w:szCs w:val="28"/>
          <w:lang w:val="en-US" w:eastAsia="zh-CN"/>
        </w:rPr>
        <w:t xml:space="preserve">    </w:t>
      </w:r>
      <w:r>
        <w:rPr>
          <w:rFonts w:hint="eastAsia" w:ascii="仿宋_GB2312" w:hAnsi="宋体" w:eastAsia="仿宋_GB2312" w:cs="宋体"/>
          <w:b/>
          <w:sz w:val="28"/>
          <w:szCs w:val="28"/>
        </w:rPr>
        <w:t>第二讲：</w:t>
      </w:r>
      <w:r>
        <w:rPr>
          <w:rFonts w:hint="eastAsia" w:ascii="仿宋_GB2312" w:hAnsi="宋体" w:eastAsia="仿宋_GB2312" w:cs="宋体"/>
          <w:b/>
          <w:sz w:val="28"/>
          <w:szCs w:val="28"/>
          <w:lang w:val="en-US" w:eastAsia="zh-CN"/>
        </w:rPr>
        <w:t>把握</w:t>
      </w:r>
      <w:r>
        <w:rPr>
          <w:rFonts w:hint="eastAsia" w:ascii="仿宋_GB2312" w:hAnsi="宋体" w:eastAsia="仿宋_GB2312" w:cs="宋体"/>
          <w:b/>
          <w:sz w:val="28"/>
          <w:szCs w:val="28"/>
        </w:rPr>
        <w:t>中国共产党的性质</w:t>
      </w:r>
      <w:r>
        <w:rPr>
          <w:rFonts w:hint="eastAsia" w:ascii="仿宋_GB2312" w:hAnsi="宋体" w:eastAsia="仿宋_GB2312" w:cs="宋体"/>
          <w:b/>
          <w:sz w:val="28"/>
          <w:szCs w:val="28"/>
          <w:lang w:eastAsia="zh-CN"/>
        </w:rPr>
        <w:t>、</w:t>
      </w:r>
      <w:r>
        <w:rPr>
          <w:rFonts w:hint="eastAsia" w:ascii="仿宋_GB2312" w:eastAsia="仿宋_GB2312"/>
          <w:b/>
          <w:sz w:val="28"/>
          <w:szCs w:val="28"/>
        </w:rPr>
        <w:t>指导思想</w:t>
      </w:r>
      <w:r>
        <w:rPr>
          <w:rFonts w:hint="eastAsia" w:ascii="仿宋_GB2312" w:eastAsia="仿宋_GB2312"/>
          <w:b/>
          <w:sz w:val="28"/>
          <w:szCs w:val="28"/>
          <w:lang w:eastAsia="zh-CN"/>
        </w:rPr>
        <w:t>，</w:t>
      </w:r>
      <w:r>
        <w:rPr>
          <w:rFonts w:hint="eastAsia" w:ascii="仿宋_GB2312" w:hAnsi="宋体" w:eastAsia="仿宋_GB2312" w:cs="宋体"/>
          <w:b/>
          <w:sz w:val="28"/>
          <w:szCs w:val="28"/>
        </w:rPr>
        <w:t>树立共产主义的理想信念（2学时）</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讲授内容：讲清中国共产党</w:t>
      </w:r>
      <w:r>
        <w:rPr>
          <w:rFonts w:hint="eastAsia" w:ascii="仿宋_GB2312" w:hAnsi="宋体" w:eastAsia="仿宋_GB2312" w:cs="宋体"/>
          <w:sz w:val="28"/>
          <w:szCs w:val="28"/>
          <w:lang w:val="en-US" w:eastAsia="zh-CN"/>
        </w:rPr>
        <w:t>的性质和指导思想，</w:t>
      </w:r>
      <w:r>
        <w:rPr>
          <w:rFonts w:hint="eastAsia" w:ascii="仿宋_GB2312" w:hAnsi="宋体" w:eastAsia="仿宋_GB2312" w:cs="宋体"/>
          <w:sz w:val="28"/>
          <w:szCs w:val="28"/>
        </w:rPr>
        <w:t>联系学生中对党的性质的各种模糊认识，积极正面引导</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讲清共产主义的发展规律。</w:t>
      </w:r>
    </w:p>
    <w:p>
      <w:pPr>
        <w:spacing w:after="0" w:line="360" w:lineRule="auto"/>
        <w:ind w:firstLine="562" w:firstLineChars="200"/>
        <w:jc w:val="both"/>
        <w:rPr>
          <w:rFonts w:hint="eastAsia" w:ascii="仿宋_GB2312" w:hAnsi="宋体" w:eastAsia="仿宋_GB2312" w:cs="宋体"/>
          <w:b/>
          <w:sz w:val="28"/>
          <w:szCs w:val="28"/>
          <w:lang w:val="en-US" w:eastAsia="zh-CN"/>
        </w:rPr>
      </w:pPr>
      <w:r>
        <w:rPr>
          <w:rFonts w:hint="eastAsia" w:ascii="仿宋_GB2312" w:hAnsi="宋体" w:eastAsia="仿宋_GB2312" w:cs="宋体"/>
          <w:b/>
          <w:sz w:val="28"/>
          <w:szCs w:val="28"/>
        </w:rPr>
        <w:t>第三讲：</w:t>
      </w:r>
      <w:r>
        <w:rPr>
          <w:rFonts w:hint="eastAsia" w:ascii="仿宋_GB2312" w:hAnsi="宋体" w:eastAsia="仿宋_GB2312" w:cs="宋体"/>
          <w:b/>
          <w:sz w:val="28"/>
          <w:szCs w:val="28"/>
          <w:lang w:val="en-US" w:eastAsia="zh-CN"/>
        </w:rPr>
        <w:t>社会主义核心价值观</w:t>
      </w:r>
      <w:r>
        <w:rPr>
          <w:rFonts w:hint="eastAsia" w:ascii="仿宋_GB2312" w:hAnsi="宋体" w:eastAsia="仿宋_GB2312" w:cs="宋体"/>
          <w:b/>
          <w:sz w:val="28"/>
          <w:szCs w:val="28"/>
          <w:lang w:eastAsia="zh-CN"/>
        </w:rPr>
        <w:t>（</w:t>
      </w:r>
      <w:r>
        <w:rPr>
          <w:rFonts w:hint="eastAsia" w:ascii="仿宋_GB2312" w:hAnsi="宋体" w:eastAsia="仿宋_GB2312" w:cs="宋体"/>
          <w:b/>
          <w:sz w:val="28"/>
          <w:szCs w:val="28"/>
        </w:rPr>
        <w:t>2学时</w:t>
      </w:r>
      <w:r>
        <w:rPr>
          <w:rFonts w:hint="eastAsia" w:ascii="仿宋_GB2312" w:hAnsi="宋体" w:eastAsia="仿宋_GB2312" w:cs="宋体"/>
          <w:b/>
          <w:sz w:val="28"/>
          <w:szCs w:val="28"/>
          <w:lang w:eastAsia="zh-CN"/>
        </w:rPr>
        <w:t>）</w:t>
      </w:r>
    </w:p>
    <w:p>
      <w:pPr>
        <w:spacing w:after="0" w:line="360" w:lineRule="auto"/>
        <w:ind w:firstLine="560" w:firstLineChars="200"/>
        <w:jc w:val="both"/>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 xml:space="preserve">讲授内容：讲清国家、社会和个人三个层面高度概括和凝练出社会主义核心价值观的基本内容；培育和践行社会主义核心价值观的重要意义、指导思想、基本原则、主要要求等；社会主义核心价值观的凝练和提出的时代背景、深刻的社会原因以及重大意义等。 </w:t>
      </w:r>
    </w:p>
    <w:p>
      <w:pPr>
        <w:spacing w:after="0" w:line="360" w:lineRule="auto"/>
        <w:ind w:firstLine="560"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第四讲：中国共产党党员的</w:t>
      </w:r>
      <w:r>
        <w:rPr>
          <w:rFonts w:hint="eastAsia" w:ascii="仿宋_GB2312" w:hAnsi="宋体" w:eastAsia="仿宋_GB2312" w:cs="宋体"/>
          <w:b/>
          <w:sz w:val="28"/>
          <w:szCs w:val="28"/>
          <w:lang w:val="en-US" w:eastAsia="zh-CN"/>
        </w:rPr>
        <w:t>组织和纪律</w:t>
      </w:r>
      <w:r>
        <w:rPr>
          <w:rFonts w:hint="eastAsia" w:ascii="仿宋_GB2312" w:hAnsi="宋体" w:eastAsia="仿宋_GB2312" w:cs="宋体"/>
          <w:b/>
          <w:sz w:val="28"/>
          <w:szCs w:val="28"/>
        </w:rPr>
        <w:t>（2学时）</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讲授内容：讲清中国共产党的根本组织原则是民主集中制；党的纪律的含义、内容及要求、党的纪律的特点和作用，党在新时期为维护党的纪律进行的党风廉政建设和反腐败斗争；当代青年政治进步与遵守纪律的关系等。</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第五讲：党和共产主义青年团的关系（2学时）</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讲授内容：讲清共青团组织的基本属性、重要职责及其与中国共产党的特殊关系。</w:t>
      </w:r>
    </w:p>
    <w:p>
      <w:pPr>
        <w:spacing w:after="0" w:line="360" w:lineRule="auto"/>
        <w:ind w:firstLine="562" w:firstLineChars="200"/>
        <w:jc w:val="both"/>
        <w:rPr>
          <w:rFonts w:ascii="仿宋_GB2312" w:hAnsi="宋体" w:eastAsia="仿宋_GB2312" w:cs="宋体"/>
          <w:b/>
          <w:sz w:val="28"/>
          <w:szCs w:val="28"/>
          <w:lang w:val="en-US"/>
        </w:rPr>
      </w:pPr>
      <w:r>
        <w:rPr>
          <w:rFonts w:hint="eastAsia" w:ascii="仿宋_GB2312" w:hAnsi="宋体" w:eastAsia="仿宋_GB2312" w:cs="宋体"/>
          <w:b/>
          <w:sz w:val="28"/>
          <w:szCs w:val="28"/>
        </w:rPr>
        <w:t>第六讲：</w:t>
      </w:r>
      <w:r>
        <w:rPr>
          <w:rFonts w:hint="eastAsia" w:ascii="仿宋_GB2312" w:hAnsi="宋体" w:eastAsia="仿宋_GB2312" w:cs="宋体"/>
          <w:b/>
          <w:sz w:val="28"/>
          <w:szCs w:val="28"/>
          <w:lang w:val="en-US" w:eastAsia="zh-CN"/>
        </w:rPr>
        <w:t>习近平总书记系列讲话学习</w:t>
      </w:r>
      <w:r>
        <w:rPr>
          <w:rFonts w:hint="eastAsia" w:ascii="仿宋_GB2312" w:hAnsi="宋体" w:eastAsia="仿宋_GB2312" w:cs="宋体"/>
          <w:b/>
          <w:sz w:val="28"/>
          <w:szCs w:val="28"/>
        </w:rPr>
        <w:t>（2学时）</w:t>
      </w:r>
    </w:p>
    <w:p>
      <w:pPr>
        <w:spacing w:after="0" w:line="360" w:lineRule="auto"/>
        <w:ind w:firstLine="560" w:firstLineChars="200"/>
        <w:jc w:val="both"/>
        <w:rPr>
          <w:rFonts w:ascii="仿宋_GB2312" w:hAnsi="宋体" w:eastAsia="仿宋_GB2312" w:cs="宋体"/>
          <w:color w:val="auto"/>
          <w:sz w:val="28"/>
          <w:szCs w:val="28"/>
          <w:lang w:val="en-US"/>
        </w:rPr>
      </w:pPr>
      <w:r>
        <w:rPr>
          <w:rFonts w:hint="eastAsia" w:ascii="仿宋_GB2312" w:hAnsi="宋体" w:eastAsia="仿宋_GB2312" w:cs="宋体"/>
          <w:color w:val="auto"/>
          <w:sz w:val="28"/>
          <w:szCs w:val="28"/>
        </w:rPr>
        <w:t>讲授内容：</w:t>
      </w:r>
      <w:r>
        <w:rPr>
          <w:rFonts w:hint="eastAsia" w:ascii="仿宋_GB2312" w:hAnsi="宋体" w:eastAsia="仿宋_GB2312" w:cs="宋体"/>
          <w:color w:val="auto"/>
          <w:sz w:val="28"/>
          <w:szCs w:val="28"/>
          <w:lang w:val="en-US" w:eastAsia="zh-CN"/>
        </w:rPr>
        <w:t>结合“两学一做”学习教育，摘选习近平总书记在北京大学师生座谈会上的讲话进行深入学习。</w:t>
      </w:r>
    </w:p>
    <w:p>
      <w:pPr>
        <w:spacing w:after="0" w:line="360" w:lineRule="auto"/>
        <w:ind w:firstLine="562" w:firstLineChars="200"/>
        <w:jc w:val="both"/>
        <w:rPr>
          <w:rFonts w:ascii="仿宋_GB2312" w:hAnsi="宋体" w:eastAsia="仿宋_GB2312" w:cs="宋体"/>
          <w:b/>
          <w:sz w:val="28"/>
          <w:szCs w:val="28"/>
        </w:rPr>
      </w:pPr>
      <w:r>
        <w:rPr>
          <w:rFonts w:hint="eastAsia" w:ascii="仿宋_GB2312" w:hAnsi="宋体" w:eastAsia="仿宋_GB2312" w:cs="宋体"/>
          <w:b/>
          <w:sz w:val="28"/>
          <w:szCs w:val="28"/>
        </w:rPr>
        <w:t>自学教材参考：</w:t>
      </w:r>
      <w:r>
        <w:rPr>
          <w:rFonts w:hint="eastAsia" w:ascii="仿宋_GB2312" w:hAnsi="宋体" w:eastAsia="仿宋_GB2312" w:cs="宋体"/>
          <w:sz w:val="28"/>
          <w:szCs w:val="28"/>
        </w:rPr>
        <w:t>《中国共产党章程》、《习近平总书记系列重要讲话读本》、《论共产党员的修养》、《入党积极分子培训教材（201</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年最新修订版）》（人民出版社）、《中国共产党廉洁自律准则》、《中国共产党纪律处分条例》</w:t>
      </w:r>
      <w:r>
        <w:rPr>
          <w:rFonts w:hint="eastAsia" w:ascii="仿宋_GB2312" w:hAnsi="宋体" w:eastAsia="仿宋_GB2312" w:cs="宋体"/>
          <w:sz w:val="28"/>
          <w:szCs w:val="28"/>
          <w:lang w:eastAsia="zh-CN"/>
        </w:rPr>
        <w:t>、《中国共产党党内监督条例（试行）》、《关于新形势下党内政治生活的若干准则》</w:t>
      </w:r>
    </w:p>
    <w:p>
      <w:pPr>
        <w:spacing w:after="0" w:line="360" w:lineRule="auto"/>
        <w:ind w:firstLine="562" w:firstLineChars="200"/>
        <w:jc w:val="both"/>
        <w:outlineLvl w:val="0"/>
        <w:rPr>
          <w:rFonts w:ascii="仿宋_GB2312" w:hAnsi="宋体" w:eastAsia="仿宋_GB2312" w:cs="宋体"/>
          <w:b/>
          <w:sz w:val="28"/>
          <w:szCs w:val="28"/>
        </w:rPr>
      </w:pPr>
      <w:r>
        <w:rPr>
          <w:rFonts w:hint="eastAsia" w:ascii="仿宋_GB2312" w:hAnsi="宋体" w:eastAsia="仿宋_GB2312" w:cs="宋体"/>
          <w:b/>
          <w:sz w:val="28"/>
          <w:szCs w:val="28"/>
        </w:rPr>
        <w:t>七、课程考核方式</w:t>
      </w:r>
    </w:p>
    <w:p>
      <w:pPr>
        <w:spacing w:after="0" w:line="360" w:lineRule="auto"/>
        <w:ind w:firstLine="560" w:firstLineChars="200"/>
        <w:jc w:val="both"/>
        <w:rPr>
          <w:rFonts w:ascii="仿宋_GB2312" w:hAnsi="宋体" w:eastAsia="仿宋_GB2312" w:cs="宋体"/>
          <w:sz w:val="28"/>
          <w:szCs w:val="28"/>
        </w:rPr>
      </w:pPr>
      <w:r>
        <w:rPr>
          <w:rFonts w:hint="eastAsia" w:ascii="仿宋_GB2312" w:hAnsi="宋体" w:eastAsia="仿宋_GB2312" w:cs="宋体"/>
          <w:sz w:val="28"/>
          <w:szCs w:val="28"/>
        </w:rPr>
        <w:t>鉴于党课属于思想政治教育课程，考核重点应放在学员对基本理论的掌握和思想认识的提高上。初级党课教学、考核及证书发放由各党支部结合实际情况自行组织。</w:t>
      </w:r>
    </w:p>
    <w:p>
      <w:pPr>
        <w:spacing w:after="0"/>
        <w:jc w:val="center"/>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 xml:space="preserve">                                          </w:t>
      </w:r>
    </w:p>
    <w:p>
      <w:pPr>
        <w:spacing w:after="0"/>
        <w:jc w:val="right"/>
        <w:rPr>
          <w:rFonts w:ascii="仿宋_GB2312" w:hAnsi="黑体" w:eastAsia="仿宋_GB2312"/>
          <w:sz w:val="28"/>
          <w:szCs w:val="28"/>
        </w:rPr>
      </w:pPr>
      <w:r>
        <w:rPr>
          <w:rFonts w:hint="eastAsia" w:ascii="仿宋_GB2312" w:hAnsi="黑体" w:eastAsia="仿宋_GB2312"/>
          <w:sz w:val="28"/>
          <w:szCs w:val="28"/>
          <w:lang w:val="en-US" w:eastAsia="zh-CN"/>
        </w:rPr>
        <w:t xml:space="preserve">                                         </w:t>
      </w:r>
      <w:bookmarkStart w:id="0" w:name="_GoBack"/>
      <w:bookmarkEnd w:id="0"/>
    </w:p>
    <w:p>
      <w:pPr>
        <w:jc w:val="both"/>
        <w:rPr>
          <w:rFonts w:ascii="仿宋_GB2312" w:hAnsi="黑体" w:eastAsia="仿宋_GB2312"/>
          <w:b/>
          <w:sz w:val="28"/>
          <w:szCs w:val="28"/>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0A586F"/>
    <w:rsid w:val="00011D01"/>
    <w:rsid w:val="000375DE"/>
    <w:rsid w:val="00057B73"/>
    <w:rsid w:val="00062E42"/>
    <w:rsid w:val="00065CE9"/>
    <w:rsid w:val="0007003D"/>
    <w:rsid w:val="00093495"/>
    <w:rsid w:val="000A370E"/>
    <w:rsid w:val="000A586F"/>
    <w:rsid w:val="000D51BB"/>
    <w:rsid w:val="00103664"/>
    <w:rsid w:val="00105225"/>
    <w:rsid w:val="00130FDC"/>
    <w:rsid w:val="00164A08"/>
    <w:rsid w:val="00185E47"/>
    <w:rsid w:val="001A5FE2"/>
    <w:rsid w:val="001C001A"/>
    <w:rsid w:val="001C2700"/>
    <w:rsid w:val="001D1D1C"/>
    <w:rsid w:val="00211D67"/>
    <w:rsid w:val="00216FA0"/>
    <w:rsid w:val="00220F76"/>
    <w:rsid w:val="00225351"/>
    <w:rsid w:val="002262EB"/>
    <w:rsid w:val="002333C2"/>
    <w:rsid w:val="00244FDF"/>
    <w:rsid w:val="00245669"/>
    <w:rsid w:val="0027590C"/>
    <w:rsid w:val="00285059"/>
    <w:rsid w:val="00291D8F"/>
    <w:rsid w:val="002927EE"/>
    <w:rsid w:val="002D776A"/>
    <w:rsid w:val="002E4C7A"/>
    <w:rsid w:val="002E4FB4"/>
    <w:rsid w:val="002F556D"/>
    <w:rsid w:val="0030265C"/>
    <w:rsid w:val="003211E6"/>
    <w:rsid w:val="00323B43"/>
    <w:rsid w:val="00335B8D"/>
    <w:rsid w:val="003366A3"/>
    <w:rsid w:val="003371F4"/>
    <w:rsid w:val="0034205B"/>
    <w:rsid w:val="003534BD"/>
    <w:rsid w:val="0035715A"/>
    <w:rsid w:val="00373897"/>
    <w:rsid w:val="00384AF4"/>
    <w:rsid w:val="00395F86"/>
    <w:rsid w:val="003A59B0"/>
    <w:rsid w:val="003C63D5"/>
    <w:rsid w:val="003D37D8"/>
    <w:rsid w:val="003E3BD3"/>
    <w:rsid w:val="00402D88"/>
    <w:rsid w:val="004066A0"/>
    <w:rsid w:val="00412FE6"/>
    <w:rsid w:val="004309DE"/>
    <w:rsid w:val="004358AB"/>
    <w:rsid w:val="00441650"/>
    <w:rsid w:val="00450DC1"/>
    <w:rsid w:val="00451FB1"/>
    <w:rsid w:val="00456158"/>
    <w:rsid w:val="00456F62"/>
    <w:rsid w:val="00457EC5"/>
    <w:rsid w:val="00460CEB"/>
    <w:rsid w:val="00475544"/>
    <w:rsid w:val="00476DEF"/>
    <w:rsid w:val="00481128"/>
    <w:rsid w:val="00483DA1"/>
    <w:rsid w:val="004A04C4"/>
    <w:rsid w:val="004B2D98"/>
    <w:rsid w:val="004B5A8F"/>
    <w:rsid w:val="004B735E"/>
    <w:rsid w:val="004D4821"/>
    <w:rsid w:val="004E6CCA"/>
    <w:rsid w:val="004E6F57"/>
    <w:rsid w:val="004F65AC"/>
    <w:rsid w:val="0050045C"/>
    <w:rsid w:val="00502B8F"/>
    <w:rsid w:val="00503532"/>
    <w:rsid w:val="005454DC"/>
    <w:rsid w:val="005470EE"/>
    <w:rsid w:val="005521B6"/>
    <w:rsid w:val="00557BCE"/>
    <w:rsid w:val="005B0B0B"/>
    <w:rsid w:val="005B1C0F"/>
    <w:rsid w:val="005C3E17"/>
    <w:rsid w:val="005D2AA6"/>
    <w:rsid w:val="005E3315"/>
    <w:rsid w:val="005E5DE5"/>
    <w:rsid w:val="00603A81"/>
    <w:rsid w:val="0062334B"/>
    <w:rsid w:val="00630C70"/>
    <w:rsid w:val="006350B0"/>
    <w:rsid w:val="00644099"/>
    <w:rsid w:val="00672DC1"/>
    <w:rsid w:val="00673EC0"/>
    <w:rsid w:val="00693505"/>
    <w:rsid w:val="006962E9"/>
    <w:rsid w:val="006B19A8"/>
    <w:rsid w:val="006C1416"/>
    <w:rsid w:val="006C18C4"/>
    <w:rsid w:val="006C45D7"/>
    <w:rsid w:val="006C5997"/>
    <w:rsid w:val="006D7C68"/>
    <w:rsid w:val="006F4353"/>
    <w:rsid w:val="006F5447"/>
    <w:rsid w:val="00710BF7"/>
    <w:rsid w:val="00715C8C"/>
    <w:rsid w:val="00744193"/>
    <w:rsid w:val="00777C30"/>
    <w:rsid w:val="00786D23"/>
    <w:rsid w:val="007B1DA0"/>
    <w:rsid w:val="007D641B"/>
    <w:rsid w:val="007F3D08"/>
    <w:rsid w:val="007F62EE"/>
    <w:rsid w:val="008347AF"/>
    <w:rsid w:val="008369CA"/>
    <w:rsid w:val="00852C99"/>
    <w:rsid w:val="00867BBD"/>
    <w:rsid w:val="008A0A2A"/>
    <w:rsid w:val="008A6160"/>
    <w:rsid w:val="008B0946"/>
    <w:rsid w:val="008B7726"/>
    <w:rsid w:val="008C3CA7"/>
    <w:rsid w:val="008C5FFF"/>
    <w:rsid w:val="008D0535"/>
    <w:rsid w:val="008E2FA7"/>
    <w:rsid w:val="0090171E"/>
    <w:rsid w:val="00942069"/>
    <w:rsid w:val="00972FAC"/>
    <w:rsid w:val="0099194A"/>
    <w:rsid w:val="009C7B20"/>
    <w:rsid w:val="00A04C93"/>
    <w:rsid w:val="00A22527"/>
    <w:rsid w:val="00A23368"/>
    <w:rsid w:val="00A37509"/>
    <w:rsid w:val="00A43E9D"/>
    <w:rsid w:val="00A5529A"/>
    <w:rsid w:val="00A7626E"/>
    <w:rsid w:val="00AB48A5"/>
    <w:rsid w:val="00AC2290"/>
    <w:rsid w:val="00AD132E"/>
    <w:rsid w:val="00AF6F2C"/>
    <w:rsid w:val="00B058CD"/>
    <w:rsid w:val="00B20EEE"/>
    <w:rsid w:val="00B232BC"/>
    <w:rsid w:val="00B645CE"/>
    <w:rsid w:val="00B9345B"/>
    <w:rsid w:val="00BA5FBC"/>
    <w:rsid w:val="00BB034B"/>
    <w:rsid w:val="00BC7DAF"/>
    <w:rsid w:val="00BD616A"/>
    <w:rsid w:val="00BE3E90"/>
    <w:rsid w:val="00BE4612"/>
    <w:rsid w:val="00BE5C63"/>
    <w:rsid w:val="00BE6354"/>
    <w:rsid w:val="00C027B0"/>
    <w:rsid w:val="00C14167"/>
    <w:rsid w:val="00C26212"/>
    <w:rsid w:val="00C340CE"/>
    <w:rsid w:val="00C346A3"/>
    <w:rsid w:val="00C419C3"/>
    <w:rsid w:val="00C93EB9"/>
    <w:rsid w:val="00CA68FD"/>
    <w:rsid w:val="00CC1772"/>
    <w:rsid w:val="00CE0EE8"/>
    <w:rsid w:val="00CE1FEE"/>
    <w:rsid w:val="00CE6450"/>
    <w:rsid w:val="00D40819"/>
    <w:rsid w:val="00D421FD"/>
    <w:rsid w:val="00D55224"/>
    <w:rsid w:val="00D92B56"/>
    <w:rsid w:val="00D93115"/>
    <w:rsid w:val="00DE21B5"/>
    <w:rsid w:val="00E5067C"/>
    <w:rsid w:val="00E75D0C"/>
    <w:rsid w:val="00E84F49"/>
    <w:rsid w:val="00E90E7E"/>
    <w:rsid w:val="00E9349B"/>
    <w:rsid w:val="00EB43ED"/>
    <w:rsid w:val="00EC7C83"/>
    <w:rsid w:val="00ED5FE2"/>
    <w:rsid w:val="00EF012E"/>
    <w:rsid w:val="00EF3A32"/>
    <w:rsid w:val="00EF6D9E"/>
    <w:rsid w:val="00EF6F80"/>
    <w:rsid w:val="00F20E03"/>
    <w:rsid w:val="00F5512E"/>
    <w:rsid w:val="00F57D22"/>
    <w:rsid w:val="00F87C40"/>
    <w:rsid w:val="00FA098A"/>
    <w:rsid w:val="00FA4061"/>
    <w:rsid w:val="00FE0A05"/>
    <w:rsid w:val="00FF6C6D"/>
    <w:rsid w:val="00FF7E45"/>
    <w:rsid w:val="013A6BB2"/>
    <w:rsid w:val="014228FA"/>
    <w:rsid w:val="019444FB"/>
    <w:rsid w:val="01B226F3"/>
    <w:rsid w:val="01D64612"/>
    <w:rsid w:val="02071DF1"/>
    <w:rsid w:val="02B3453E"/>
    <w:rsid w:val="02E319CB"/>
    <w:rsid w:val="030248C5"/>
    <w:rsid w:val="035306DA"/>
    <w:rsid w:val="043E21B3"/>
    <w:rsid w:val="047F107F"/>
    <w:rsid w:val="04827DF6"/>
    <w:rsid w:val="04FE65A9"/>
    <w:rsid w:val="04FF6C97"/>
    <w:rsid w:val="0507396C"/>
    <w:rsid w:val="051820D3"/>
    <w:rsid w:val="054B76AB"/>
    <w:rsid w:val="055A245B"/>
    <w:rsid w:val="05634B13"/>
    <w:rsid w:val="056B26B0"/>
    <w:rsid w:val="05BD74CC"/>
    <w:rsid w:val="05BE7281"/>
    <w:rsid w:val="05EE6125"/>
    <w:rsid w:val="06156928"/>
    <w:rsid w:val="06930D29"/>
    <w:rsid w:val="06A02E79"/>
    <w:rsid w:val="06EB7D1D"/>
    <w:rsid w:val="06FD5407"/>
    <w:rsid w:val="078F1050"/>
    <w:rsid w:val="08A8725A"/>
    <w:rsid w:val="08D21EBB"/>
    <w:rsid w:val="08F5517C"/>
    <w:rsid w:val="091B01D0"/>
    <w:rsid w:val="09D60654"/>
    <w:rsid w:val="0A7423EE"/>
    <w:rsid w:val="0AF4685A"/>
    <w:rsid w:val="0B410A64"/>
    <w:rsid w:val="0B6C67D9"/>
    <w:rsid w:val="0B7A0FBD"/>
    <w:rsid w:val="0BA831AB"/>
    <w:rsid w:val="0C014D0B"/>
    <w:rsid w:val="0C874ABB"/>
    <w:rsid w:val="0CA96995"/>
    <w:rsid w:val="0CC976F7"/>
    <w:rsid w:val="0D233A0A"/>
    <w:rsid w:val="0D85361A"/>
    <w:rsid w:val="0DEB0338"/>
    <w:rsid w:val="0E1D3E04"/>
    <w:rsid w:val="0E1F7C99"/>
    <w:rsid w:val="0E2536AE"/>
    <w:rsid w:val="0E747D76"/>
    <w:rsid w:val="0EC80225"/>
    <w:rsid w:val="0F3C3960"/>
    <w:rsid w:val="0F4705F6"/>
    <w:rsid w:val="104926B5"/>
    <w:rsid w:val="10510836"/>
    <w:rsid w:val="10934568"/>
    <w:rsid w:val="10CE4A47"/>
    <w:rsid w:val="1111602D"/>
    <w:rsid w:val="11604DD6"/>
    <w:rsid w:val="1163052C"/>
    <w:rsid w:val="118C08E9"/>
    <w:rsid w:val="11CE3844"/>
    <w:rsid w:val="11DB0EAE"/>
    <w:rsid w:val="12667CBB"/>
    <w:rsid w:val="130F7D57"/>
    <w:rsid w:val="13571FDB"/>
    <w:rsid w:val="13575DE4"/>
    <w:rsid w:val="13C8040F"/>
    <w:rsid w:val="13D6132C"/>
    <w:rsid w:val="13DC784A"/>
    <w:rsid w:val="13F02891"/>
    <w:rsid w:val="140830A2"/>
    <w:rsid w:val="145E5006"/>
    <w:rsid w:val="14A37A6A"/>
    <w:rsid w:val="14C127CF"/>
    <w:rsid w:val="14F47593"/>
    <w:rsid w:val="152D2829"/>
    <w:rsid w:val="154E7FED"/>
    <w:rsid w:val="15D3514B"/>
    <w:rsid w:val="161B4294"/>
    <w:rsid w:val="161D1416"/>
    <w:rsid w:val="166D0E56"/>
    <w:rsid w:val="167B29CE"/>
    <w:rsid w:val="16A16203"/>
    <w:rsid w:val="16A365EA"/>
    <w:rsid w:val="171E7ADC"/>
    <w:rsid w:val="17390452"/>
    <w:rsid w:val="176B4CBE"/>
    <w:rsid w:val="181A3792"/>
    <w:rsid w:val="18385047"/>
    <w:rsid w:val="18A75E34"/>
    <w:rsid w:val="18CE4775"/>
    <w:rsid w:val="191B73C8"/>
    <w:rsid w:val="19566BDA"/>
    <w:rsid w:val="197924A6"/>
    <w:rsid w:val="19C67CE4"/>
    <w:rsid w:val="19D837B0"/>
    <w:rsid w:val="19F55E53"/>
    <w:rsid w:val="1A0D58C1"/>
    <w:rsid w:val="1AF1778B"/>
    <w:rsid w:val="1B0E1BCB"/>
    <w:rsid w:val="1C963945"/>
    <w:rsid w:val="1C9C2A1F"/>
    <w:rsid w:val="1CEF3196"/>
    <w:rsid w:val="1D0972F5"/>
    <w:rsid w:val="1D3B6E04"/>
    <w:rsid w:val="1DF950B4"/>
    <w:rsid w:val="1DFF74A7"/>
    <w:rsid w:val="1E025FF7"/>
    <w:rsid w:val="1E2F689F"/>
    <w:rsid w:val="1E42738A"/>
    <w:rsid w:val="1F006A34"/>
    <w:rsid w:val="1F085198"/>
    <w:rsid w:val="1F2A5B9F"/>
    <w:rsid w:val="1F402243"/>
    <w:rsid w:val="1F511C7B"/>
    <w:rsid w:val="1F633F58"/>
    <w:rsid w:val="1F672B8A"/>
    <w:rsid w:val="1F6D09C6"/>
    <w:rsid w:val="1F971F32"/>
    <w:rsid w:val="1FE713E6"/>
    <w:rsid w:val="1FF83625"/>
    <w:rsid w:val="205C5C98"/>
    <w:rsid w:val="205C60E7"/>
    <w:rsid w:val="20812A8C"/>
    <w:rsid w:val="21584F2B"/>
    <w:rsid w:val="216B5F68"/>
    <w:rsid w:val="217A72CC"/>
    <w:rsid w:val="228B6DF6"/>
    <w:rsid w:val="22C45742"/>
    <w:rsid w:val="235828C0"/>
    <w:rsid w:val="23744193"/>
    <w:rsid w:val="237C6BC8"/>
    <w:rsid w:val="23A52412"/>
    <w:rsid w:val="23DE74DF"/>
    <w:rsid w:val="23FC5525"/>
    <w:rsid w:val="24002A7E"/>
    <w:rsid w:val="244D5FED"/>
    <w:rsid w:val="247408C6"/>
    <w:rsid w:val="24C949EC"/>
    <w:rsid w:val="25151559"/>
    <w:rsid w:val="25163B01"/>
    <w:rsid w:val="25534DA1"/>
    <w:rsid w:val="258B2C02"/>
    <w:rsid w:val="25CD0E64"/>
    <w:rsid w:val="25DE5270"/>
    <w:rsid w:val="26011B6D"/>
    <w:rsid w:val="265F24B1"/>
    <w:rsid w:val="267D6CFC"/>
    <w:rsid w:val="280F0A04"/>
    <w:rsid w:val="28590303"/>
    <w:rsid w:val="28A96D86"/>
    <w:rsid w:val="28C35B75"/>
    <w:rsid w:val="290953FA"/>
    <w:rsid w:val="29782927"/>
    <w:rsid w:val="29915DD2"/>
    <w:rsid w:val="2A0A574F"/>
    <w:rsid w:val="2A980C6C"/>
    <w:rsid w:val="2BD847B8"/>
    <w:rsid w:val="2C075DA6"/>
    <w:rsid w:val="2C0E3F66"/>
    <w:rsid w:val="2C51720F"/>
    <w:rsid w:val="2CAB4005"/>
    <w:rsid w:val="2CAE2D46"/>
    <w:rsid w:val="2CBE2B62"/>
    <w:rsid w:val="2D63632B"/>
    <w:rsid w:val="2E925691"/>
    <w:rsid w:val="2EB57679"/>
    <w:rsid w:val="2ECA3472"/>
    <w:rsid w:val="2EDD6BBF"/>
    <w:rsid w:val="2F0A3F09"/>
    <w:rsid w:val="2F0F5E2C"/>
    <w:rsid w:val="2F123763"/>
    <w:rsid w:val="2F172592"/>
    <w:rsid w:val="2F2100EF"/>
    <w:rsid w:val="2F5E1C53"/>
    <w:rsid w:val="2FF13F92"/>
    <w:rsid w:val="30602F72"/>
    <w:rsid w:val="306C36A7"/>
    <w:rsid w:val="306D24E1"/>
    <w:rsid w:val="30727620"/>
    <w:rsid w:val="30FF318A"/>
    <w:rsid w:val="310F77DD"/>
    <w:rsid w:val="31340254"/>
    <w:rsid w:val="31F33904"/>
    <w:rsid w:val="32341BEA"/>
    <w:rsid w:val="32404DE1"/>
    <w:rsid w:val="32491417"/>
    <w:rsid w:val="3281557B"/>
    <w:rsid w:val="32A9650B"/>
    <w:rsid w:val="333248C2"/>
    <w:rsid w:val="3372299D"/>
    <w:rsid w:val="34652222"/>
    <w:rsid w:val="34A83B28"/>
    <w:rsid w:val="34CE68DF"/>
    <w:rsid w:val="352865DA"/>
    <w:rsid w:val="35625329"/>
    <w:rsid w:val="35AC3EB3"/>
    <w:rsid w:val="362C3C72"/>
    <w:rsid w:val="364D4CFC"/>
    <w:rsid w:val="36546166"/>
    <w:rsid w:val="366064BF"/>
    <w:rsid w:val="366D13A6"/>
    <w:rsid w:val="367B6D8C"/>
    <w:rsid w:val="36B33FF4"/>
    <w:rsid w:val="36D20E19"/>
    <w:rsid w:val="372F487F"/>
    <w:rsid w:val="374070D6"/>
    <w:rsid w:val="37420F31"/>
    <w:rsid w:val="374F5AF5"/>
    <w:rsid w:val="37CA686E"/>
    <w:rsid w:val="37D934F6"/>
    <w:rsid w:val="383B3970"/>
    <w:rsid w:val="386B7373"/>
    <w:rsid w:val="389C2D67"/>
    <w:rsid w:val="38BC0585"/>
    <w:rsid w:val="38D875B9"/>
    <w:rsid w:val="39037E40"/>
    <w:rsid w:val="39262D4F"/>
    <w:rsid w:val="394B4CD2"/>
    <w:rsid w:val="396E395C"/>
    <w:rsid w:val="39755046"/>
    <w:rsid w:val="39CF2991"/>
    <w:rsid w:val="39D43726"/>
    <w:rsid w:val="39DF172A"/>
    <w:rsid w:val="3A232FE9"/>
    <w:rsid w:val="3A32578D"/>
    <w:rsid w:val="3A7D467D"/>
    <w:rsid w:val="3AF87442"/>
    <w:rsid w:val="3B0E2F92"/>
    <w:rsid w:val="3B281661"/>
    <w:rsid w:val="3BCF1060"/>
    <w:rsid w:val="3BE77ECE"/>
    <w:rsid w:val="3C417CE7"/>
    <w:rsid w:val="3CF1157F"/>
    <w:rsid w:val="3CF50B32"/>
    <w:rsid w:val="3D3A3FDF"/>
    <w:rsid w:val="3DD77C4A"/>
    <w:rsid w:val="3E0C3FA5"/>
    <w:rsid w:val="3E0E243C"/>
    <w:rsid w:val="3E612B83"/>
    <w:rsid w:val="3EBF2331"/>
    <w:rsid w:val="3F5C03B2"/>
    <w:rsid w:val="3FBF2508"/>
    <w:rsid w:val="40076A05"/>
    <w:rsid w:val="40076A40"/>
    <w:rsid w:val="40482CBB"/>
    <w:rsid w:val="404C1238"/>
    <w:rsid w:val="40753876"/>
    <w:rsid w:val="40CD1181"/>
    <w:rsid w:val="40D66880"/>
    <w:rsid w:val="42644CD8"/>
    <w:rsid w:val="427452D0"/>
    <w:rsid w:val="427A2104"/>
    <w:rsid w:val="428D3F58"/>
    <w:rsid w:val="42D32A4B"/>
    <w:rsid w:val="43565C47"/>
    <w:rsid w:val="438A399C"/>
    <w:rsid w:val="43C84B91"/>
    <w:rsid w:val="43D0425E"/>
    <w:rsid w:val="445D7226"/>
    <w:rsid w:val="446D7E2E"/>
    <w:rsid w:val="44866461"/>
    <w:rsid w:val="44A8111B"/>
    <w:rsid w:val="451E6951"/>
    <w:rsid w:val="452D2367"/>
    <w:rsid w:val="45310B0D"/>
    <w:rsid w:val="457452A4"/>
    <w:rsid w:val="45B348C3"/>
    <w:rsid w:val="45CF3125"/>
    <w:rsid w:val="45CF5E72"/>
    <w:rsid w:val="461C6182"/>
    <w:rsid w:val="462D5667"/>
    <w:rsid w:val="46391AD1"/>
    <w:rsid w:val="469847E7"/>
    <w:rsid w:val="46EA45F8"/>
    <w:rsid w:val="46F83714"/>
    <w:rsid w:val="48A54BB9"/>
    <w:rsid w:val="48B50B70"/>
    <w:rsid w:val="48F1232C"/>
    <w:rsid w:val="490237C4"/>
    <w:rsid w:val="49337BFB"/>
    <w:rsid w:val="495E184B"/>
    <w:rsid w:val="49732B11"/>
    <w:rsid w:val="499E4918"/>
    <w:rsid w:val="4AA776B4"/>
    <w:rsid w:val="4ABD7042"/>
    <w:rsid w:val="4AD365BE"/>
    <w:rsid w:val="4AEC4B92"/>
    <w:rsid w:val="4B130178"/>
    <w:rsid w:val="4B3B6CB0"/>
    <w:rsid w:val="4B80719F"/>
    <w:rsid w:val="4BA96933"/>
    <w:rsid w:val="4BB202C0"/>
    <w:rsid w:val="4BDC0710"/>
    <w:rsid w:val="4C222E9A"/>
    <w:rsid w:val="4C3F5F9D"/>
    <w:rsid w:val="4D7904A4"/>
    <w:rsid w:val="4DA5228F"/>
    <w:rsid w:val="4E5E1FE1"/>
    <w:rsid w:val="4E73633D"/>
    <w:rsid w:val="4F5F5574"/>
    <w:rsid w:val="4FC56101"/>
    <w:rsid w:val="50607B8E"/>
    <w:rsid w:val="506D5394"/>
    <w:rsid w:val="50C92AF3"/>
    <w:rsid w:val="50F06737"/>
    <w:rsid w:val="5161533C"/>
    <w:rsid w:val="516D48D7"/>
    <w:rsid w:val="51C70192"/>
    <w:rsid w:val="51DF6A5F"/>
    <w:rsid w:val="52347F87"/>
    <w:rsid w:val="5243443B"/>
    <w:rsid w:val="52A06FC9"/>
    <w:rsid w:val="52DB1BB8"/>
    <w:rsid w:val="53280282"/>
    <w:rsid w:val="53701B78"/>
    <w:rsid w:val="53786CF2"/>
    <w:rsid w:val="53D608D2"/>
    <w:rsid w:val="53E4279B"/>
    <w:rsid w:val="53F223C0"/>
    <w:rsid w:val="541E2CE9"/>
    <w:rsid w:val="54431C87"/>
    <w:rsid w:val="544D061D"/>
    <w:rsid w:val="544F2744"/>
    <w:rsid w:val="54626BDD"/>
    <w:rsid w:val="548F4781"/>
    <w:rsid w:val="54F16859"/>
    <w:rsid w:val="557A4848"/>
    <w:rsid w:val="55D13CE6"/>
    <w:rsid w:val="57330E11"/>
    <w:rsid w:val="576D4FFF"/>
    <w:rsid w:val="57927D23"/>
    <w:rsid w:val="57A20256"/>
    <w:rsid w:val="583142F6"/>
    <w:rsid w:val="58D96BBD"/>
    <w:rsid w:val="59BE3433"/>
    <w:rsid w:val="59F878FA"/>
    <w:rsid w:val="5A461170"/>
    <w:rsid w:val="5A595695"/>
    <w:rsid w:val="5A70629C"/>
    <w:rsid w:val="5ABC765C"/>
    <w:rsid w:val="5B39241B"/>
    <w:rsid w:val="5B601C13"/>
    <w:rsid w:val="5B9A0B29"/>
    <w:rsid w:val="5BCE439E"/>
    <w:rsid w:val="5C041840"/>
    <w:rsid w:val="5C2B345C"/>
    <w:rsid w:val="5CBF244E"/>
    <w:rsid w:val="5CEB413D"/>
    <w:rsid w:val="5DAD679F"/>
    <w:rsid w:val="5E3F2C50"/>
    <w:rsid w:val="5E56544E"/>
    <w:rsid w:val="5E861AC5"/>
    <w:rsid w:val="5F3315F0"/>
    <w:rsid w:val="5F9A622A"/>
    <w:rsid w:val="606B51F3"/>
    <w:rsid w:val="61320B9F"/>
    <w:rsid w:val="617B4484"/>
    <w:rsid w:val="61E04D05"/>
    <w:rsid w:val="61EC6C48"/>
    <w:rsid w:val="62681166"/>
    <w:rsid w:val="627C3960"/>
    <w:rsid w:val="62937950"/>
    <w:rsid w:val="62C837E4"/>
    <w:rsid w:val="62DA21DB"/>
    <w:rsid w:val="62EB0F41"/>
    <w:rsid w:val="630E67C5"/>
    <w:rsid w:val="631A17A6"/>
    <w:rsid w:val="63302C25"/>
    <w:rsid w:val="636D3096"/>
    <w:rsid w:val="639B52F9"/>
    <w:rsid w:val="63A167C5"/>
    <w:rsid w:val="63D81246"/>
    <w:rsid w:val="642C4509"/>
    <w:rsid w:val="646D1AC6"/>
    <w:rsid w:val="648B1C57"/>
    <w:rsid w:val="64A11353"/>
    <w:rsid w:val="64FC5D09"/>
    <w:rsid w:val="65FE0A51"/>
    <w:rsid w:val="6629509F"/>
    <w:rsid w:val="66803C44"/>
    <w:rsid w:val="66BF39B5"/>
    <w:rsid w:val="66C53B31"/>
    <w:rsid w:val="66E62CAB"/>
    <w:rsid w:val="66EF4F4E"/>
    <w:rsid w:val="675725F7"/>
    <w:rsid w:val="682D37CA"/>
    <w:rsid w:val="68CC14A4"/>
    <w:rsid w:val="69125345"/>
    <w:rsid w:val="69AB1E23"/>
    <w:rsid w:val="69C57951"/>
    <w:rsid w:val="6A252622"/>
    <w:rsid w:val="6A291ACB"/>
    <w:rsid w:val="6AB249E5"/>
    <w:rsid w:val="6AD469DB"/>
    <w:rsid w:val="6B000FD0"/>
    <w:rsid w:val="6BD30404"/>
    <w:rsid w:val="6C5B17EF"/>
    <w:rsid w:val="6D164EB1"/>
    <w:rsid w:val="6D205E83"/>
    <w:rsid w:val="6D427B2F"/>
    <w:rsid w:val="6D5B190B"/>
    <w:rsid w:val="6D7B6FCA"/>
    <w:rsid w:val="6DCC0E9D"/>
    <w:rsid w:val="6E0551E1"/>
    <w:rsid w:val="6EA07835"/>
    <w:rsid w:val="6EEC7D40"/>
    <w:rsid w:val="6F0C6A51"/>
    <w:rsid w:val="6F395C73"/>
    <w:rsid w:val="6FB13D8D"/>
    <w:rsid w:val="70016153"/>
    <w:rsid w:val="7016753D"/>
    <w:rsid w:val="70664A52"/>
    <w:rsid w:val="70F27C27"/>
    <w:rsid w:val="71322BE9"/>
    <w:rsid w:val="716858B0"/>
    <w:rsid w:val="719E2F36"/>
    <w:rsid w:val="71D06344"/>
    <w:rsid w:val="724E3E02"/>
    <w:rsid w:val="7291513D"/>
    <w:rsid w:val="72923BDE"/>
    <w:rsid w:val="72AF3ED3"/>
    <w:rsid w:val="72E532A7"/>
    <w:rsid w:val="72EF3C35"/>
    <w:rsid w:val="748554A1"/>
    <w:rsid w:val="748E3EA0"/>
    <w:rsid w:val="74C6024E"/>
    <w:rsid w:val="74C84621"/>
    <w:rsid w:val="74EB35F5"/>
    <w:rsid w:val="758005A0"/>
    <w:rsid w:val="75CD1E85"/>
    <w:rsid w:val="761850FB"/>
    <w:rsid w:val="76283F28"/>
    <w:rsid w:val="767D22A9"/>
    <w:rsid w:val="76BD674B"/>
    <w:rsid w:val="76F52AF6"/>
    <w:rsid w:val="77335D5E"/>
    <w:rsid w:val="775B1F43"/>
    <w:rsid w:val="77705948"/>
    <w:rsid w:val="782E5F2E"/>
    <w:rsid w:val="783C5117"/>
    <w:rsid w:val="78780A66"/>
    <w:rsid w:val="78A01036"/>
    <w:rsid w:val="78A85FE6"/>
    <w:rsid w:val="79446861"/>
    <w:rsid w:val="79497AD4"/>
    <w:rsid w:val="7A0D2193"/>
    <w:rsid w:val="7A2E30AD"/>
    <w:rsid w:val="7A3E68CE"/>
    <w:rsid w:val="7A617983"/>
    <w:rsid w:val="7B02762E"/>
    <w:rsid w:val="7B103F63"/>
    <w:rsid w:val="7B4260BE"/>
    <w:rsid w:val="7B5C2F2E"/>
    <w:rsid w:val="7B7E3EB9"/>
    <w:rsid w:val="7BAA6118"/>
    <w:rsid w:val="7BDE755B"/>
    <w:rsid w:val="7C300E45"/>
    <w:rsid w:val="7C610D45"/>
    <w:rsid w:val="7C9D0703"/>
    <w:rsid w:val="7CB220FE"/>
    <w:rsid w:val="7D0131E0"/>
    <w:rsid w:val="7DDC7A5B"/>
    <w:rsid w:val="7DF51D6A"/>
    <w:rsid w:val="7E1D49C1"/>
    <w:rsid w:val="7E1D5B18"/>
    <w:rsid w:val="7E3B4AB0"/>
    <w:rsid w:val="7E451384"/>
    <w:rsid w:val="7E682731"/>
    <w:rsid w:val="7E717BD9"/>
    <w:rsid w:val="7E717C2D"/>
    <w:rsid w:val="7E9D32FE"/>
    <w:rsid w:val="7EA70ED2"/>
    <w:rsid w:val="7EB46A8C"/>
    <w:rsid w:val="7F106FAC"/>
    <w:rsid w:val="7F344D2F"/>
    <w:rsid w:val="7F353C71"/>
    <w:rsid w:val="7F487CE2"/>
    <w:rsid w:val="7F7E5A17"/>
    <w:rsid w:val="7FBD0CFC"/>
    <w:rsid w:val="7FD640AA"/>
    <w:rsid w:val="7FE764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1"/>
    <w:unhideWhenUsed/>
    <w:uiPriority w:val="99"/>
    <w:rPr>
      <w:rFonts w:ascii="宋体" w:eastAsia="宋体"/>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6">
    <w:name w:val="Strong"/>
    <w:basedOn w:val="5"/>
    <w:qFormat/>
    <w:uiPriority w:val="22"/>
    <w:rPr>
      <w:b/>
      <w:bCs/>
    </w:rPr>
  </w:style>
  <w:style w:type="paragraph" w:customStyle="1" w:styleId="8">
    <w:name w:val="List Paragraph"/>
    <w:basedOn w:val="1"/>
    <w:qFormat/>
    <w:uiPriority w:val="34"/>
    <w:pPr>
      <w:ind w:firstLine="420" w:firstLineChars="200"/>
    </w:pPr>
  </w:style>
  <w:style w:type="character" w:customStyle="1" w:styleId="9">
    <w:name w:val="页眉 Char"/>
    <w:basedOn w:val="5"/>
    <w:link w:val="4"/>
    <w:semiHidden/>
    <w:qFormat/>
    <w:uiPriority w:val="99"/>
    <w:rPr>
      <w:rFonts w:ascii="Tahoma" w:hAnsi="Tahoma"/>
      <w:sz w:val="18"/>
      <w:szCs w:val="18"/>
    </w:rPr>
  </w:style>
  <w:style w:type="character" w:customStyle="1" w:styleId="10">
    <w:name w:val="页脚 Char"/>
    <w:basedOn w:val="5"/>
    <w:link w:val="3"/>
    <w:semiHidden/>
    <w:qFormat/>
    <w:uiPriority w:val="99"/>
    <w:rPr>
      <w:rFonts w:ascii="Tahoma" w:hAnsi="Tahoma"/>
      <w:sz w:val="18"/>
      <w:szCs w:val="18"/>
    </w:rPr>
  </w:style>
  <w:style w:type="character" w:customStyle="1" w:styleId="11">
    <w:name w:val="文档结构图 Char"/>
    <w:basedOn w:val="5"/>
    <w:link w:val="2"/>
    <w:semiHidden/>
    <w:qFormat/>
    <w:uiPriority w:val="99"/>
    <w:rPr>
      <w:rFonts w:ascii="宋体" w:hAnsi="Tahoma"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9A6AD7-7887-4213-89E3-DE985861F9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248</Words>
  <Characters>1414</Characters>
  <Lines>11</Lines>
  <Paragraphs>3</Paragraphs>
  <ScaleCrop>false</ScaleCrop>
  <LinksUpToDate>false</LinksUpToDate>
  <CharactersWithSpaces>1659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2015-10-12T09:34:00Z</dcterms:created>
  <dc:creator>User</dc:creator>
  <cp:lastModifiedBy>Administrator</cp:lastModifiedBy>
  <dcterms:modified xsi:type="dcterms:W3CDTF">2017-02-24T01:49:40Z</dcterms:modified>
  <cp:revision>947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